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כתבה בשבוע – חדשות בעברית קלה</w:t>
            </w:r>
          </w:p>
          <w:p>
            <w:pPr>
              <w:bidi/>
              <w:jc w:val="right"/>
            </w:pPr>
            <w:r>
              <w:rPr>
                <w:rFonts w:ascii="Arial" w:hAnsi="Arial" w:cs="Arial" w:eastAsia="Arial"/>
                <w:lang w:val="he-IL" w:bidi="he-IL"/>
                <w:b/>
                <w:color w:val="3C1361"/>
                <w:sz w:val="32"/>
                <w:rtl/>
                <w:szCs w:val="32"/>
                <w:bCs/>
              </w:rPr>
              <w:t>חוברת תרגול – כתבה בשבוע: חדשות בעברית קלה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את מבנה כתבת החדשות ואת תפקידי חלקיה</w:t>
      </w:r>
    </w:p>
    <w:p>
      <w:pPr>
        <w:bidi/>
        <w:spacing w:after="80"/>
        <w:jc w:val="right"/>
      </w:pPr>
      <w:r>
        <w:rPr>
          <w:rFonts w:ascii="Arial" w:hAnsi="Arial" w:cs="Arial" w:eastAsia="Arial"/>
          <w:lang w:val="he-IL" w:bidi="he-IL"/>
          <w:sz w:val="22"/>
          <w:rtl/>
          <w:szCs w:val="22"/>
        </w:rPr>
        <w:t>• להבחין בבירור בין עובדה לדעה בטקסט עיתונאי</w:t>
      </w:r>
    </w:p>
    <w:p>
      <w:pPr>
        <w:bidi/>
        <w:spacing w:after="80"/>
        <w:jc w:val="right"/>
      </w:pPr>
      <w:r>
        <w:rPr>
          <w:rFonts w:ascii="Arial" w:hAnsi="Arial" w:cs="Arial" w:eastAsia="Arial"/>
          <w:lang w:val="he-IL" w:bidi="he-IL"/>
          <w:sz w:val="22"/>
          <w:rtl/>
          <w:szCs w:val="22"/>
        </w:rPr>
        <w:t>• לזהות קשרים לוגיים בין רעיונות ולהשתמש בהם בכתיבה</w:t>
      </w:r>
    </w:p>
    <w:p>
      <w:pPr>
        <w:bidi/>
        <w:spacing w:after="80"/>
        <w:jc w:val="right"/>
      </w:pPr>
      <w:r>
        <w:rPr>
          <w:rFonts w:ascii="Arial" w:hAnsi="Arial" w:cs="Arial" w:eastAsia="Arial"/>
          <w:lang w:val="he-IL" w:bidi="he-IL"/>
          <w:sz w:val="22"/>
          <w:rtl/>
          <w:szCs w:val="22"/>
        </w:rPr>
        <w:t>• לנסח עמדה מנומקת ולתעד תהליך קריאה שבועי באופן עצמאי</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מבנה כתבת חדשות – הכרת המבנה</w:t>
      </w:r>
    </w:p>
    <w:p>
      <w:pPr>
        <w:bidi/>
        <w:spacing w:after="40"/>
        <w:jc w:val="right"/>
      </w:pPr>
      <w:r>
        <w:rPr>
          <w:rFonts w:ascii="Arial" w:hAnsi="Arial" w:cs="Arial" w:eastAsia="Arial"/>
          <w:lang w:val="he-IL" w:bidi="he-IL"/>
          <w:sz w:val="22"/>
          <w:rtl/>
          <w:szCs w:val="22"/>
        </w:rPr>
        <w:t>1. ב – למשוך תשומת לב ולתת מושג כללי על הנושא</w:t>
      </w:r>
    </w:p>
    <w:p>
      <w:pPr>
        <w:bidi/>
        <w:spacing w:after="40"/>
        <w:jc w:val="right"/>
      </w:pPr>
      <w:r>
        <w:rPr>
          <w:rFonts w:ascii="Arial" w:hAnsi="Arial" w:cs="Arial" w:eastAsia="Arial"/>
          <w:lang w:val="he-IL" w:bidi="he-IL"/>
          <w:sz w:val="22"/>
          <w:rtl/>
          <w:szCs w:val="22"/>
        </w:rPr>
        <w:t>2. ב – בפתיח</w:t>
      </w:r>
    </w:p>
    <w:p>
      <w:pPr>
        <w:bidi/>
        <w:spacing w:after="40"/>
        <w:jc w:val="right"/>
      </w:pPr>
      <w:r>
        <w:rPr>
          <w:rFonts w:ascii="Arial" w:hAnsi="Arial" w:cs="Arial" w:eastAsia="Arial"/>
          <w:lang w:val="he-IL" w:bidi="he-IL"/>
          <w:sz w:val="22"/>
          <w:rtl/>
          <w:szCs w:val="22"/>
        </w:rPr>
        <w:t>3. ב – דבורים צעירות גלגלו כדורים יותר מדבורים מבוגרות</w:t>
      </w:r>
    </w:p>
    <w:p>
      <w:pPr>
        <w:bidi/>
        <w:pStyle w:val="Heading3"/>
        <w:spacing w:after="80"/>
        <w:jc w:val="right"/>
      </w:pPr>
      <w:r>
        <w:rPr>
          <w:rFonts w:ascii="Arial" w:hAnsi="Arial" w:cs="Arial" w:eastAsia="Arial"/>
          <w:lang w:val="he-IL" w:bidi="he-IL"/>
          <w:b/>
          <w:color w:val="DD6B20"/>
          <w:sz w:val="26"/>
          <w:rtl/>
          <w:szCs w:val="26"/>
          <w:bCs/>
        </w:rPr>
        <w:t>חלק ב׳ – פרק 1 · מבנה כתבת חדשות – בדיקת הבנה</w:t>
      </w:r>
    </w:p>
    <w:p>
      <w:pPr>
        <w:bidi/>
        <w:spacing w:after="40"/>
        <w:jc w:val="right"/>
      </w:pPr>
      <w:r>
        <w:rPr>
          <w:rFonts w:ascii="Arial" w:hAnsi="Arial" w:cs="Arial" w:eastAsia="Arial"/>
          <w:lang w:val="he-IL" w:bidi="he-IL"/>
          <w:sz w:val="22"/>
          <w:rtl/>
          <w:szCs w:val="22"/>
        </w:rPr>
        <w:t>1. נכון – הפתיח פותח במשפט 'חוקרים רצו לבדוק שאלה מעניינת: האם דבורים משחקות'</w:t>
      </w:r>
    </w:p>
    <w:p>
      <w:pPr>
        <w:bidi/>
        <w:spacing w:after="40"/>
        <w:jc w:val="right"/>
      </w:pPr>
      <w:r>
        <w:rPr>
          <w:rFonts w:ascii="Arial" w:hAnsi="Arial" w:cs="Arial" w:eastAsia="Arial"/>
          <w:lang w:val="he-IL" w:bidi="he-IL"/>
          <w:sz w:val="22"/>
          <w:rtl/>
          <w:szCs w:val="22"/>
        </w:rPr>
        <w:t>2. נכון – בסיכום נכתב שהחוקרים אומרים שצריך לעשות עוד ניסויים</w:t>
      </w:r>
    </w:p>
    <w:p>
      <w:pPr>
        <w:bidi/>
        <w:pStyle w:val="Heading3"/>
        <w:spacing w:after="80"/>
        <w:jc w:val="right"/>
      </w:pPr>
      <w:r>
        <w:rPr>
          <w:rFonts w:ascii="Arial" w:hAnsi="Arial" w:cs="Arial" w:eastAsia="Arial"/>
          <w:lang w:val="he-IL" w:bidi="he-IL"/>
          <w:b/>
          <w:color w:val="3182CE"/>
          <w:sz w:val="26"/>
          <w:rtl/>
          <w:szCs w:val="26"/>
          <w:bCs/>
        </w:rPr>
        <w:t>חלק ג׳ – פרק 1 · מבנה כתבת חדשות – זיהוי המבנה בכתבה</w:t>
      </w:r>
    </w:p>
    <w:p>
      <w:pPr>
        <w:bidi/>
        <w:spacing w:after="40"/>
        <w:jc w:val="right"/>
      </w:pPr>
      <w:r>
        <w:rPr>
          <w:rFonts w:ascii="Arial" w:hAnsi="Arial" w:cs="Arial" w:eastAsia="Arial"/>
          <w:lang w:val="he-IL" w:bidi="he-IL"/>
          <w:sz w:val="22"/>
          <w:rtl/>
          <w:szCs w:val="22"/>
        </w:rPr>
        <w:t>1. אוכל מתוק</w:t>
      </w:r>
    </w:p>
    <w:p>
      <w:pPr>
        <w:bidi/>
        <w:spacing w:after="40"/>
        <w:jc w:val="right"/>
      </w:pPr>
      <w:r>
        <w:rPr>
          <w:rFonts w:ascii="Arial" w:hAnsi="Arial" w:cs="Arial" w:eastAsia="Arial"/>
          <w:lang w:val="he-IL" w:bidi="he-IL"/>
          <w:sz w:val="22"/>
          <w:rtl/>
          <w:szCs w:val="22"/>
        </w:rPr>
        <w:t>2. צעירות</w:t>
      </w:r>
    </w:p>
    <w:p>
      <w:pPr>
        <w:bidi/>
        <w:pStyle w:val="Heading3"/>
        <w:spacing w:after="80"/>
        <w:jc w:val="right"/>
      </w:pPr>
      <w:r>
        <w:rPr>
          <w:rFonts w:ascii="Arial" w:hAnsi="Arial" w:cs="Arial" w:eastAsia="Arial"/>
          <w:lang w:val="he-IL" w:bidi="he-IL"/>
          <w:b/>
          <w:color w:val="38A169"/>
          <w:sz w:val="26"/>
          <w:rtl/>
          <w:szCs w:val="26"/>
          <w:bCs/>
        </w:rPr>
        <w:t>חלק ד׳ – פרק 1 · מבנה כתבת חדשות – התאמת חלקי הכתבה</w:t>
      </w:r>
    </w:p>
    <w:p>
      <w:pPr>
        <w:bidi/>
        <w:spacing w:after="40"/>
        <w:jc w:val="right"/>
      </w:pPr>
      <w:r>
        <w:rPr>
          <w:rFonts w:ascii="Arial" w:hAnsi="Arial" w:cs="Arial" w:eastAsia="Arial"/>
          <w:lang w:val="he-IL" w:bidi="he-IL"/>
          <w:sz w:val="22"/>
          <w:rtl/>
          <w:szCs w:val="22"/>
        </w:rPr>
        <w:t>1 – ב (דבורים שמשחקות בכדור)</w:t>
      </w:r>
    </w:p>
    <w:p>
      <w:pPr>
        <w:bidi/>
        <w:spacing w:after="40"/>
        <w:jc w:val="right"/>
      </w:pPr>
      <w:r>
        <w:rPr>
          <w:rFonts w:ascii="Arial" w:hAnsi="Arial" w:cs="Arial" w:eastAsia="Arial"/>
          <w:lang w:val="he-IL" w:bidi="he-IL"/>
          <w:sz w:val="22"/>
          <w:rtl/>
          <w:szCs w:val="22"/>
        </w:rPr>
        <w:t>2 – ד (השאלה שהחוקרים רצו לבדוק ותיאור ראשוני של הניסוי)</w:t>
      </w:r>
    </w:p>
    <w:p>
      <w:pPr>
        <w:bidi/>
        <w:spacing w:after="40"/>
        <w:jc w:val="right"/>
      </w:pPr>
      <w:r>
        <w:rPr>
          <w:rFonts w:ascii="Arial" w:hAnsi="Arial" w:cs="Arial" w:eastAsia="Arial"/>
          <w:lang w:val="he-IL" w:bidi="he-IL"/>
          <w:sz w:val="22"/>
          <w:rtl/>
          <w:szCs w:val="22"/>
        </w:rPr>
        <w:t>3 – א (פירוט הממצאים על גלגול הכדורים וההבדל בין צעירות למבוגרות)</w:t>
      </w:r>
    </w:p>
    <w:p>
      <w:pPr>
        <w:bidi/>
        <w:spacing w:after="40"/>
        <w:jc w:val="right"/>
      </w:pPr>
      <w:r>
        <w:rPr>
          <w:rFonts w:ascii="Arial" w:hAnsi="Arial" w:cs="Arial" w:eastAsia="Arial"/>
          <w:lang w:val="he-IL" w:bidi="he-IL"/>
          <w:sz w:val="22"/>
          <w:rtl/>
          <w:szCs w:val="22"/>
        </w:rPr>
        <w:t>4 – ג (המשמעות האפשרית והקריאה להמשך מחקר)</w:t>
      </w:r>
    </w:p>
    <w:p>
      <w:pPr>
        <w:bidi/>
        <w:pStyle w:val="Heading3"/>
        <w:spacing w:after="80"/>
        <w:jc w:val="right"/>
      </w:pPr>
      <w:r>
        <w:rPr>
          <w:rFonts w:ascii="Arial" w:hAnsi="Arial" w:cs="Arial" w:eastAsia="Arial"/>
          <w:lang w:val="he-IL" w:bidi="he-IL"/>
          <w:b/>
          <w:color w:val="805AD5"/>
          <w:sz w:val="26"/>
          <w:rtl/>
          <w:szCs w:val="26"/>
          <w:bCs/>
        </w:rPr>
        <w:t>חלק ה׳ – פרק 2 · עובדה מול דעה – זיהוי בסיסי</w:t>
      </w:r>
    </w:p>
    <w:p>
      <w:pPr>
        <w:bidi/>
        <w:spacing w:after="40"/>
        <w:jc w:val="right"/>
      </w:pPr>
      <w:r>
        <w:rPr>
          <w:rFonts w:ascii="Arial" w:hAnsi="Arial" w:cs="Arial" w:eastAsia="Arial"/>
          <w:lang w:val="he-IL" w:bidi="he-IL"/>
          <w:sz w:val="22"/>
          <w:rtl/>
          <w:szCs w:val="22"/>
        </w:rPr>
        <w:t>1. נכון – זהו תיאור ישיר של מה שהחוקרים עשו בניסוי, ואפשר לבדוק ולתעד אותו</w:t>
      </w:r>
    </w:p>
    <w:p>
      <w:pPr>
        <w:bidi/>
        <w:spacing w:after="40"/>
        <w:jc w:val="right"/>
      </w:pPr>
      <w:r>
        <w:rPr>
          <w:rFonts w:ascii="Arial" w:hAnsi="Arial" w:cs="Arial" w:eastAsia="Arial"/>
          <w:lang w:val="he-IL" w:bidi="he-IL"/>
          <w:sz w:val="22"/>
          <w:rtl/>
          <w:szCs w:val="22"/>
        </w:rPr>
        <w:t>2. לא נכון – זהו ממצא מהניסוי, תוצאה הניתנת למדידה - לכן זהו משפט עובדה</w:t>
      </w:r>
    </w:p>
    <w:p>
      <w:pPr>
        <w:bidi/>
        <w:spacing w:after="40"/>
        <w:jc w:val="right"/>
      </w:pPr>
      <w:r>
        <w:rPr>
          <w:rFonts w:ascii="Arial" w:hAnsi="Arial" w:cs="Arial" w:eastAsia="Arial"/>
          <w:lang w:val="he-IL" w:bidi="he-IL"/>
          <w:sz w:val="22"/>
          <w:rtl/>
          <w:szCs w:val="22"/>
        </w:rPr>
        <w:t>3. נכון – המילה 'אולי' מרמזת שזו השערה שעוד לא הוכחה באופן סופי</w:t>
      </w:r>
    </w:p>
    <w:p>
      <w:pPr>
        <w:bidi/>
        <w:spacing w:after="40"/>
        <w:jc w:val="right"/>
      </w:pPr>
      <w:r>
        <w:rPr>
          <w:rFonts w:ascii="Arial" w:hAnsi="Arial" w:cs="Arial" w:eastAsia="Arial"/>
          <w:lang w:val="he-IL" w:bidi="he-IL"/>
          <w:sz w:val="22"/>
          <w:rtl/>
          <w:szCs w:val="22"/>
        </w:rPr>
        <w:t>4. נכון – זה ההבדל המרכזי בין עובדה לדעה בכל טקסט עיתונאי</w:t>
      </w:r>
    </w:p>
    <w:p>
      <w:pPr>
        <w:bidi/>
        <w:spacing w:after="40"/>
        <w:jc w:val="right"/>
      </w:pPr>
      <w:r>
        <w:rPr>
          <w:rFonts w:ascii="Arial" w:hAnsi="Arial" w:cs="Arial" w:eastAsia="Arial"/>
          <w:lang w:val="he-IL" w:bidi="he-IL"/>
          <w:sz w:val="22"/>
          <w:rtl/>
          <w:szCs w:val="22"/>
        </w:rPr>
        <w:t>5. לא נכון – יש בכתבה משפטי השערה, כמו הטענה על רגשות אצל חרקים וההמלצה להמשיך ולחקור</w:t>
      </w:r>
    </w:p>
    <w:p>
      <w:pPr>
        <w:bidi/>
        <w:pStyle w:val="Heading3"/>
        <w:spacing w:after="80"/>
        <w:jc w:val="right"/>
      </w:pPr>
      <w:r>
        <w:rPr>
          <w:rFonts w:ascii="Arial" w:hAnsi="Arial" w:cs="Arial" w:eastAsia="Arial"/>
          <w:lang w:val="he-IL" w:bidi="he-IL"/>
          <w:b/>
          <w:color w:val="D53F8C"/>
          <w:sz w:val="26"/>
          <w:rtl/>
          <w:szCs w:val="26"/>
          <w:bCs/>
        </w:rPr>
        <w:t>חלק ו׳ – פרק 2 · עובדה מול דעה – מיון משפטים מהכתבה</w:t>
      </w:r>
    </w:p>
    <w:p>
      <w:pPr>
        <w:bidi/>
        <w:spacing w:after="40"/>
        <w:jc w:val="right"/>
      </w:pPr>
      <w:r>
        <w:rPr>
          <w:rFonts w:ascii="Arial" w:hAnsi="Arial" w:cs="Arial" w:eastAsia="Arial"/>
          <w:lang w:val="he-IL" w:bidi="he-IL"/>
          <w:sz w:val="22"/>
          <w:rtl/>
          <w:szCs w:val="22"/>
        </w:rPr>
        <w:t>1 – ה (עובדה - תיאור הניסוי)</w:t>
      </w:r>
    </w:p>
    <w:p>
      <w:pPr>
        <w:bidi/>
        <w:spacing w:after="40"/>
        <w:jc w:val="right"/>
      </w:pPr>
      <w:r>
        <w:rPr>
          <w:rFonts w:ascii="Arial" w:hAnsi="Arial" w:cs="Arial" w:eastAsia="Arial"/>
          <w:lang w:val="he-IL" w:bidi="he-IL"/>
          <w:sz w:val="22"/>
          <w:rtl/>
          <w:szCs w:val="22"/>
        </w:rPr>
        <w:t>2 – א (עובדה - תצפית בניסוי)</w:t>
      </w:r>
    </w:p>
    <w:p>
      <w:pPr>
        <w:bidi/>
        <w:spacing w:after="40"/>
        <w:jc w:val="right"/>
      </w:pPr>
      <w:r>
        <w:rPr>
          <w:rFonts w:ascii="Arial" w:hAnsi="Arial" w:cs="Arial" w:eastAsia="Arial"/>
          <w:lang w:val="he-IL" w:bidi="he-IL"/>
          <w:sz w:val="22"/>
          <w:rtl/>
          <w:szCs w:val="22"/>
        </w:rPr>
        <w:t>3 – ד (עובדה - ממצא מדיד)</w:t>
      </w:r>
    </w:p>
    <w:p>
      <w:pPr>
        <w:bidi/>
        <w:spacing w:after="40"/>
        <w:jc w:val="right"/>
      </w:pPr>
      <w:r>
        <w:rPr>
          <w:rFonts w:ascii="Arial" w:hAnsi="Arial" w:cs="Arial" w:eastAsia="Arial"/>
          <w:lang w:val="he-IL" w:bidi="he-IL"/>
          <w:sz w:val="22"/>
          <w:rtl/>
          <w:szCs w:val="22"/>
        </w:rPr>
        <w:t>4 – ב (השערה של החוקרים)</w:t>
      </w:r>
    </w:p>
    <w:p>
      <w:pPr>
        <w:bidi/>
        <w:spacing w:after="40"/>
        <w:jc w:val="right"/>
      </w:pPr>
      <w:r>
        <w:rPr>
          <w:rFonts w:ascii="Arial" w:hAnsi="Arial" w:cs="Arial" w:eastAsia="Arial"/>
          <w:lang w:val="he-IL" w:bidi="he-IL"/>
          <w:sz w:val="22"/>
          <w:rtl/>
          <w:szCs w:val="22"/>
        </w:rPr>
        <w:t>5 – ג (ניחוש קליל של הכותבים, לא מסקנה מדעית)</w:t>
      </w:r>
    </w:p>
    <w:p>
      <w:pPr>
        <w:bidi/>
        <w:pStyle w:val="Heading3"/>
        <w:spacing w:after="80"/>
        <w:jc w:val="right"/>
      </w:pPr>
      <w:r>
        <w:rPr>
          <w:rFonts w:ascii="Arial" w:hAnsi="Arial" w:cs="Arial" w:eastAsia="Arial"/>
          <w:lang w:val="he-IL" w:bidi="he-IL"/>
          <w:b/>
          <w:color w:val="E53E3E"/>
          <w:sz w:val="26"/>
          <w:rtl/>
          <w:szCs w:val="26"/>
          <w:bCs/>
        </w:rPr>
        <w:t>חלק ז׳ – פרק 2 · עובדה מול דעה – ניתוח וכתיבה</w:t>
      </w:r>
    </w:p>
    <w:p>
      <w:pPr>
        <w:bidi/>
        <w:spacing w:after="40"/>
        <w:jc w:val="right"/>
      </w:pPr>
      <w:r>
        <w:rPr>
          <w:rFonts w:ascii="Arial" w:hAnsi="Arial" w:cs="Arial" w:eastAsia="Arial"/>
          <w:lang w:val="he-IL" w:bidi="he-IL"/>
          <w:sz w:val="22"/>
          <w:rtl/>
          <w:szCs w:val="22"/>
        </w:rPr>
        <w:t>1. משפט שמתאר אירוע, נתון או פעולה שניתן לאמת, בלי מילים כמו 'אולי' או 'יתכן'</w:t>
      </w:r>
    </w:p>
    <w:p>
      <w:pPr>
        <w:bidi/>
        <w:spacing w:after="40"/>
        <w:jc w:val="right"/>
      </w:pPr>
      <w:r>
        <w:rPr>
          <w:rFonts w:ascii="Arial" w:hAnsi="Arial" w:cs="Arial" w:eastAsia="Arial"/>
          <w:lang w:val="he-IL" w:bidi="he-IL"/>
          <w:sz w:val="22"/>
          <w:rtl/>
          <w:szCs w:val="22"/>
        </w:rPr>
        <w:t>2. משפט עם מילים כמו 'אולי', 'נראה ש', 'יתכן', 'לדעת החוקרים' וכדומה</w:t>
      </w:r>
    </w:p>
    <w:p>
      <w:pPr>
        <w:bidi/>
        <w:spacing w:after="40"/>
        <w:jc w:val="right"/>
      </w:pPr>
      <w:r>
        <w:rPr>
          <w:rFonts w:ascii="Arial" w:hAnsi="Arial" w:cs="Arial" w:eastAsia="Arial"/>
          <w:lang w:val="he-IL" w:bidi="he-IL"/>
          <w:sz w:val="22"/>
          <w:rtl/>
          <w:szCs w:val="22"/>
        </w:rPr>
        <w:t>3. זה מלמד שהחוקרים זהירים ולא קובעים מסקנה סופית, המסקנה היא עדיין השערה שדורשת בדיקה נוספת</w:t>
      </w:r>
    </w:p>
    <w:p>
      <w:pPr>
        <w:bidi/>
        <w:spacing w:after="40"/>
        <w:jc w:val="right"/>
      </w:pPr>
      <w:r>
        <w:rPr>
          <w:rFonts w:ascii="Arial" w:hAnsi="Arial" w:cs="Arial" w:eastAsia="Arial"/>
          <w:lang w:val="he-IL" w:bidi="he-IL"/>
          <w:sz w:val="22"/>
          <w:rtl/>
          <w:szCs w:val="22"/>
        </w:rPr>
        <w:t>4. כדי לא להתבלבל בין מידע מבוסס לבין פרשנות, ולגבש דעה עצמאית ומושכלת על בסיס העובדות</w:t>
      </w:r>
    </w:p>
    <w:p>
      <w:pPr>
        <w:bidi/>
        <w:pStyle w:val="Heading3"/>
        <w:spacing w:after="80"/>
        <w:jc w:val="right"/>
      </w:pPr>
      <w:r>
        <w:rPr>
          <w:rFonts w:ascii="Arial" w:hAnsi="Arial" w:cs="Arial" w:eastAsia="Arial"/>
          <w:lang w:val="he-IL" w:bidi="he-IL"/>
          <w:b/>
          <w:color w:val="DD6B20"/>
          <w:sz w:val="26"/>
          <w:rtl/>
          <w:szCs w:val="26"/>
          <w:bCs/>
        </w:rPr>
        <w:t>חלק ח׳ – פרק 3 · קשרים לוגיים בין רעיונות – זיהוי תפקיד מילות הקישור</w:t>
      </w:r>
    </w:p>
    <w:p>
      <w:pPr>
        <w:bidi/>
        <w:spacing w:after="40"/>
        <w:jc w:val="right"/>
      </w:pPr>
      <w:r>
        <w:rPr>
          <w:rFonts w:ascii="Arial" w:hAnsi="Arial" w:cs="Arial" w:eastAsia="Arial"/>
          <w:lang w:val="he-IL" w:bidi="he-IL"/>
          <w:sz w:val="22"/>
          <w:rtl/>
          <w:szCs w:val="22"/>
        </w:rPr>
        <w:t>1. ב – ציון ניגוד בין שני רעיונות</w:t>
      </w:r>
    </w:p>
    <w:p>
      <w:pPr>
        <w:bidi/>
        <w:spacing w:after="40"/>
        <w:jc w:val="right"/>
      </w:pPr>
      <w:r>
        <w:rPr>
          <w:rFonts w:ascii="Arial" w:hAnsi="Arial" w:cs="Arial" w:eastAsia="Arial"/>
          <w:lang w:val="he-IL" w:bidi="he-IL"/>
          <w:sz w:val="22"/>
          <w:rtl/>
          <w:szCs w:val="22"/>
        </w:rPr>
        <w:t>2. ב – מתן הסבר או סיבה</w:t>
      </w:r>
    </w:p>
    <w:p>
      <w:pPr>
        <w:bidi/>
        <w:spacing w:after="40"/>
        <w:jc w:val="right"/>
      </w:pPr>
      <w:r>
        <w:rPr>
          <w:rFonts w:ascii="Arial" w:hAnsi="Arial" w:cs="Arial" w:eastAsia="Arial"/>
          <w:lang w:val="he-IL" w:bidi="he-IL"/>
          <w:sz w:val="22"/>
          <w:rtl/>
          <w:szCs w:val="22"/>
        </w:rPr>
        <w:t>3. א – רעיון ביומיום של הקוראים</w:t>
      </w:r>
    </w:p>
    <w:p>
      <w:pPr>
        <w:bidi/>
        <w:spacing w:after="40"/>
        <w:jc w:val="right"/>
      </w:pPr>
      <w:r>
        <w:rPr>
          <w:rFonts w:ascii="Arial" w:hAnsi="Arial" w:cs="Arial" w:eastAsia="Arial"/>
          <w:lang w:val="he-IL" w:bidi="he-IL"/>
          <w:sz w:val="22"/>
          <w:rtl/>
          <w:szCs w:val="22"/>
        </w:rPr>
        <w:t>4. ב – הוספת מידע דומה</w:t>
      </w:r>
    </w:p>
    <w:p>
      <w:pPr>
        <w:bidi/>
        <w:spacing w:after="40"/>
        <w:jc w:val="right"/>
      </w:pPr>
      <w:r>
        <w:rPr>
          <w:rFonts w:ascii="Arial" w:hAnsi="Arial" w:cs="Arial" w:eastAsia="Arial"/>
          <w:lang w:val="he-IL" w:bidi="he-IL"/>
          <w:sz w:val="22"/>
          <w:rtl/>
          <w:szCs w:val="22"/>
        </w:rPr>
        <w:t>5. ב – כי</w:t>
      </w:r>
    </w:p>
    <w:p>
      <w:pPr>
        <w:bidi/>
        <w:pStyle w:val="Heading3"/>
        <w:spacing w:after="80"/>
        <w:jc w:val="right"/>
      </w:pPr>
      <w:r>
        <w:rPr>
          <w:rFonts w:ascii="Arial" w:hAnsi="Arial" w:cs="Arial" w:eastAsia="Arial"/>
          <w:lang w:val="he-IL" w:bidi="he-IL"/>
          <w:b/>
          <w:color w:val="3182CE"/>
          <w:sz w:val="26"/>
          <w:rtl/>
          <w:szCs w:val="26"/>
          <w:bCs/>
        </w:rPr>
        <w:t>חלק ט׳ – פרק 3 · קשרים לוגיים בין רעיונות – השלמת מילות קישור</w:t>
      </w:r>
    </w:p>
    <w:p>
      <w:pPr>
        <w:bidi/>
        <w:spacing w:after="40"/>
        <w:jc w:val="right"/>
      </w:pPr>
      <w:r>
        <w:rPr>
          <w:rFonts w:ascii="Arial" w:hAnsi="Arial" w:cs="Arial" w:eastAsia="Arial"/>
          <w:lang w:val="he-IL" w:bidi="he-IL"/>
          <w:sz w:val="22"/>
          <w:rtl/>
          <w:szCs w:val="22"/>
        </w:rPr>
        <w:t>1. אבל</w:t>
      </w:r>
    </w:p>
    <w:p>
      <w:pPr>
        <w:bidi/>
        <w:spacing w:after="40"/>
        <w:jc w:val="right"/>
      </w:pPr>
      <w:r>
        <w:rPr>
          <w:rFonts w:ascii="Arial" w:hAnsi="Arial" w:cs="Arial" w:eastAsia="Arial"/>
          <w:lang w:val="he-IL" w:bidi="he-IL"/>
          <w:sz w:val="22"/>
          <w:rtl/>
          <w:szCs w:val="22"/>
        </w:rPr>
        <w:t>2. כי</w:t>
      </w:r>
    </w:p>
    <w:p>
      <w:pPr>
        <w:bidi/>
        <w:spacing w:after="40"/>
        <w:jc w:val="right"/>
      </w:pPr>
      <w:r>
        <w:rPr>
          <w:rFonts w:ascii="Arial" w:hAnsi="Arial" w:cs="Arial" w:eastAsia="Arial"/>
          <w:lang w:val="he-IL" w:bidi="he-IL"/>
          <w:sz w:val="22"/>
          <w:rtl/>
          <w:szCs w:val="22"/>
        </w:rPr>
        <w:t>3. גם</w:t>
      </w:r>
    </w:p>
    <w:p>
      <w:pPr>
        <w:bidi/>
        <w:spacing w:after="40"/>
        <w:jc w:val="right"/>
      </w:pPr>
      <w:r>
        <w:rPr>
          <w:rFonts w:ascii="Arial" w:hAnsi="Arial" w:cs="Arial" w:eastAsia="Arial"/>
          <w:lang w:val="he-IL" w:bidi="he-IL"/>
          <w:sz w:val="22"/>
          <w:rtl/>
          <w:szCs w:val="22"/>
        </w:rPr>
        <w:t>4. בינתיים</w:t>
      </w:r>
    </w:p>
    <w:p>
      <w:pPr>
        <w:bidi/>
        <w:pStyle w:val="Heading3"/>
        <w:spacing w:after="80"/>
        <w:jc w:val="right"/>
      </w:pPr>
      <w:r>
        <w:rPr>
          <w:rFonts w:ascii="Arial" w:hAnsi="Arial" w:cs="Arial" w:eastAsia="Arial"/>
          <w:lang w:val="he-IL" w:bidi="he-IL"/>
          <w:b/>
          <w:color w:val="38A169"/>
          <w:sz w:val="26"/>
          <w:rtl/>
          <w:szCs w:val="26"/>
          <w:bCs/>
        </w:rPr>
        <w:t>חלק י׳ – פרק 3 · קשרים לוגיים בין רעיונות – הסבר ויישום</w:t>
      </w:r>
    </w:p>
    <w:p>
      <w:pPr>
        <w:bidi/>
        <w:spacing w:after="40"/>
        <w:jc w:val="right"/>
      </w:pPr>
      <w:r>
        <w:rPr>
          <w:rFonts w:ascii="Arial" w:hAnsi="Arial" w:cs="Arial" w:eastAsia="Arial"/>
          <w:lang w:val="he-IL" w:bidi="he-IL"/>
          <w:sz w:val="22"/>
          <w:rtl/>
          <w:szCs w:val="22"/>
        </w:rPr>
        <w:t>1. תשובה שמסבירה שהמילה מציינת ניגוד בין שני רעיונות, עם דוגמה תקינה</w:t>
      </w:r>
    </w:p>
    <w:p>
      <w:pPr>
        <w:bidi/>
        <w:spacing w:after="40"/>
        <w:jc w:val="right"/>
      </w:pPr>
      <w:r>
        <w:rPr>
          <w:rFonts w:ascii="Arial" w:hAnsi="Arial" w:cs="Arial" w:eastAsia="Arial"/>
          <w:lang w:val="he-IL" w:bidi="he-IL"/>
          <w:sz w:val="22"/>
          <w:rtl/>
          <w:szCs w:val="22"/>
        </w:rPr>
        <w:t>2. משפט הגיוני המשתמש ב'כי' כדי להסביר סיבה הקשורה לדבורים</w:t>
      </w:r>
    </w:p>
    <w:p>
      <w:pPr>
        <w:bidi/>
        <w:spacing w:after="40"/>
        <w:jc w:val="right"/>
      </w:pPr>
      <w:r>
        <w:rPr>
          <w:rFonts w:ascii="Arial" w:hAnsi="Arial" w:cs="Arial" w:eastAsia="Arial"/>
          <w:lang w:val="he-IL" w:bidi="he-IL"/>
          <w:sz w:val="22"/>
          <w:rtl/>
          <w:szCs w:val="22"/>
        </w:rPr>
        <w:t>3. זיהוי נכון של מילת קישור מהכתבה והסבר הקשר הלוגי שהיא יוצרת</w:t>
      </w:r>
    </w:p>
    <w:p>
      <w:pPr>
        <w:bidi/>
        <w:spacing w:after="40"/>
        <w:jc w:val="right"/>
      </w:pPr>
      <w:r>
        <w:rPr>
          <w:rFonts w:ascii="Arial" w:hAnsi="Arial" w:cs="Arial" w:eastAsia="Arial"/>
          <w:lang w:val="he-IL" w:bidi="he-IL"/>
          <w:sz w:val="22"/>
          <w:rtl/>
          <w:szCs w:val="22"/>
        </w:rPr>
        <w:t>4. פסקה קצרה ורהוטה עם לפחות שתי מילות קישור שונות המתאימות לתוכן</w:t>
      </w:r>
    </w:p>
    <w:p>
      <w:pPr>
        <w:bidi/>
        <w:pStyle w:val="Heading3"/>
        <w:spacing w:after="80"/>
        <w:jc w:val="right"/>
      </w:pPr>
      <w:r>
        <w:rPr>
          <w:rFonts w:ascii="Arial" w:hAnsi="Arial" w:cs="Arial" w:eastAsia="Arial"/>
          <w:lang w:val="he-IL" w:bidi="he-IL"/>
          <w:b/>
          <w:color w:val="805AD5"/>
          <w:sz w:val="26"/>
          <w:rtl/>
          <w:szCs w:val="26"/>
          <w:bCs/>
        </w:rPr>
        <w:t>חלק י״א – פרק 4 · טיעון וניסוח עמדה – זיהוי עובדות מהכתבה</w:t>
      </w:r>
    </w:p>
    <w:p>
      <w:pPr>
        <w:bidi/>
        <w:spacing w:after="40"/>
        <w:jc w:val="right"/>
      </w:pPr>
      <w:r>
        <w:rPr>
          <w:rFonts w:ascii="Arial" w:hAnsi="Arial" w:cs="Arial" w:eastAsia="Arial"/>
          <w:lang w:val="he-IL" w:bidi="he-IL"/>
          <w:sz w:val="22"/>
          <w:rtl/>
          <w:szCs w:val="22"/>
        </w:rPr>
        <w:t>1. נכון – כך נכתב בכתבה במפורש</w:t>
      </w:r>
    </w:p>
    <w:p>
      <w:pPr>
        <w:bidi/>
        <w:spacing w:after="40"/>
        <w:jc w:val="right"/>
      </w:pPr>
      <w:r>
        <w:rPr>
          <w:rFonts w:ascii="Arial" w:hAnsi="Arial" w:cs="Arial" w:eastAsia="Arial"/>
          <w:lang w:val="he-IL" w:bidi="he-IL"/>
          <w:sz w:val="22"/>
          <w:rtl/>
          <w:szCs w:val="22"/>
        </w:rPr>
        <w:t>2. לא נכון – בכתבה נכתב שהן עשו זאת בלי לקבל שום פרס</w:t>
      </w:r>
    </w:p>
    <w:p>
      <w:pPr>
        <w:bidi/>
        <w:spacing w:after="40"/>
        <w:jc w:val="right"/>
      </w:pPr>
      <w:r>
        <w:rPr>
          <w:rFonts w:ascii="Arial" w:hAnsi="Arial" w:cs="Arial" w:eastAsia="Arial"/>
          <w:lang w:val="he-IL" w:bidi="he-IL"/>
          <w:sz w:val="22"/>
          <w:rtl/>
          <w:szCs w:val="22"/>
        </w:rPr>
        <w:t>3. לא נכון – זו רק השערה, והחוקרים אומרים שצריך עוד ניסויים</w:t>
      </w:r>
    </w:p>
    <w:p>
      <w:pPr>
        <w:bidi/>
        <w:spacing w:after="40"/>
        <w:jc w:val="right"/>
      </w:pPr>
      <w:r>
        <w:rPr>
          <w:rFonts w:ascii="Arial" w:hAnsi="Arial" w:cs="Arial" w:eastAsia="Arial"/>
          <w:lang w:val="he-IL" w:bidi="he-IL"/>
          <w:sz w:val="22"/>
          <w:rtl/>
          <w:szCs w:val="22"/>
        </w:rPr>
        <w:t>4. נכון – כך תואר מבנה הזירה בניסוי</w:t>
      </w:r>
    </w:p>
    <w:p>
      <w:pPr>
        <w:bidi/>
        <w:spacing w:after="40"/>
        <w:jc w:val="right"/>
      </w:pPr>
      <w:r>
        <w:rPr>
          <w:rFonts w:ascii="Arial" w:hAnsi="Arial" w:cs="Arial" w:eastAsia="Arial"/>
          <w:lang w:val="he-IL" w:bidi="he-IL"/>
          <w:sz w:val="22"/>
          <w:rtl/>
          <w:szCs w:val="22"/>
        </w:rPr>
        <w:t>5. נכון – כך נכתב בפסקה על ממצאי החוקרים</w:t>
      </w:r>
    </w:p>
    <w:p>
      <w:pPr>
        <w:bidi/>
        <w:pStyle w:val="Heading3"/>
        <w:spacing w:after="80"/>
        <w:jc w:val="right"/>
      </w:pPr>
      <w:r>
        <w:rPr>
          <w:rFonts w:ascii="Arial" w:hAnsi="Arial" w:cs="Arial" w:eastAsia="Arial"/>
          <w:lang w:val="he-IL" w:bidi="he-IL"/>
          <w:b/>
          <w:color w:val="D53F8C"/>
          <w:sz w:val="26"/>
          <w:rtl/>
          <w:szCs w:val="26"/>
          <w:bCs/>
        </w:rPr>
        <w:t>חלק י״ב – פרק 4 · טיעון וניסוח עמדה – חיבור טענה לעובדה תומכת</w:t>
      </w:r>
    </w:p>
    <w:p>
      <w:pPr>
        <w:bidi/>
        <w:spacing w:after="40"/>
        <w:jc w:val="right"/>
      </w:pPr>
      <w:r>
        <w:rPr>
          <w:rFonts w:ascii="Arial" w:hAnsi="Arial" w:cs="Arial" w:eastAsia="Arial"/>
          <w:lang w:val="he-IL" w:bidi="he-IL"/>
          <w:sz w:val="22"/>
          <w:rtl/>
          <w:szCs w:val="22"/>
        </w:rPr>
        <w:t>1 – ב (הדבורים עצרו לגלגל כדורים בלי לקבל שום פרס)</w:t>
      </w:r>
    </w:p>
    <w:p>
      <w:pPr>
        <w:bidi/>
        <w:spacing w:after="40"/>
        <w:jc w:val="right"/>
      </w:pPr>
      <w:r>
        <w:rPr>
          <w:rFonts w:ascii="Arial" w:hAnsi="Arial" w:cs="Arial" w:eastAsia="Arial"/>
          <w:lang w:val="he-IL" w:bidi="he-IL"/>
          <w:sz w:val="22"/>
          <w:rtl/>
          <w:szCs w:val="22"/>
        </w:rPr>
        <w:t>2 – ג (דבורים צעירות גלגלו כדורים יותר מדבורים מבוגרות)</w:t>
      </w:r>
    </w:p>
    <w:p>
      <w:pPr>
        <w:bidi/>
        <w:spacing w:after="40"/>
        <w:jc w:val="right"/>
      </w:pPr>
      <w:r>
        <w:rPr>
          <w:rFonts w:ascii="Arial" w:hAnsi="Arial" w:cs="Arial" w:eastAsia="Arial"/>
          <w:lang w:val="he-IL" w:bidi="he-IL"/>
          <w:sz w:val="22"/>
          <w:rtl/>
          <w:szCs w:val="22"/>
        </w:rPr>
        <w:t>3 – ה (גם אצל בעלי חיים אחרים הצעירים משחקים יותר)</w:t>
      </w:r>
    </w:p>
    <w:p>
      <w:pPr>
        <w:bidi/>
        <w:spacing w:after="40"/>
        <w:jc w:val="right"/>
      </w:pPr>
      <w:r>
        <w:rPr>
          <w:rFonts w:ascii="Arial" w:hAnsi="Arial" w:cs="Arial" w:eastAsia="Arial"/>
          <w:lang w:val="he-IL" w:bidi="he-IL"/>
          <w:sz w:val="22"/>
          <w:rtl/>
          <w:szCs w:val="22"/>
        </w:rPr>
        <w:t>4 – א (החוקרים אומרים שצריך לעשות עוד ניסויים)</w:t>
      </w:r>
    </w:p>
    <w:p>
      <w:pPr>
        <w:bidi/>
        <w:spacing w:after="40"/>
        <w:jc w:val="right"/>
      </w:pPr>
      <w:r>
        <w:rPr>
          <w:rFonts w:ascii="Arial" w:hAnsi="Arial" w:cs="Arial" w:eastAsia="Arial"/>
          <w:lang w:val="he-IL" w:bidi="he-IL"/>
          <w:sz w:val="22"/>
          <w:rtl/>
          <w:szCs w:val="22"/>
        </w:rPr>
        <w:t>5 – ד (הדבורים יכלו לעבור ליד הכדורים ולהגיע ישר לאוכל)</w:t>
      </w:r>
    </w:p>
    <w:p>
      <w:pPr>
        <w:bidi/>
        <w:pStyle w:val="Heading3"/>
        <w:spacing w:after="80"/>
        <w:jc w:val="right"/>
      </w:pPr>
      <w:r>
        <w:rPr>
          <w:rFonts w:ascii="Arial" w:hAnsi="Arial" w:cs="Arial" w:eastAsia="Arial"/>
          <w:lang w:val="he-IL" w:bidi="he-IL"/>
          <w:b/>
          <w:color w:val="E53E3E"/>
          <w:sz w:val="26"/>
          <w:rtl/>
          <w:szCs w:val="26"/>
          <w:bCs/>
        </w:rPr>
        <w:t>חלק י״ג – פרק 4 · טיעון וניסוח עמדה – כתיבת עמדה מנומקת</w:t>
      </w:r>
    </w:p>
    <w:p>
      <w:pPr>
        <w:bidi/>
        <w:spacing w:after="40"/>
        <w:jc w:val="right"/>
      </w:pPr>
      <w:r>
        <w:rPr>
          <w:rFonts w:ascii="Arial" w:hAnsi="Arial" w:cs="Arial" w:eastAsia="Arial"/>
          <w:lang w:val="he-IL" w:bidi="he-IL"/>
          <w:sz w:val="22"/>
          <w:rtl/>
          <w:szCs w:val="22"/>
        </w:rPr>
        <w:t>1. עמדה ברורה (כן/לא/חלקית) + שתי עובדות מהכתבה, למשל: הדבורים גלגלו כדורים בלי פרס, ודבורים צעירות עשו זאת יותר ממבוגרות</w:t>
      </w:r>
    </w:p>
    <w:p>
      <w:pPr>
        <w:bidi/>
        <w:spacing w:after="40"/>
        <w:jc w:val="right"/>
      </w:pPr>
      <w:r>
        <w:rPr>
          <w:rFonts w:ascii="Arial" w:hAnsi="Arial" w:cs="Arial" w:eastAsia="Arial"/>
          <w:lang w:val="he-IL" w:bidi="he-IL"/>
          <w:sz w:val="22"/>
          <w:rtl/>
          <w:szCs w:val="22"/>
        </w:rPr>
        <w:t>2. לדוגמה: לדעתי, העובדה שהדבורים גלגלו כדורים בלי לקבל פרס מראה שהן עשו זאת מתוך הנאה</w:t>
      </w:r>
    </w:p>
    <w:p>
      <w:pPr>
        <w:bidi/>
        <w:spacing w:after="40"/>
        <w:jc w:val="right"/>
      </w:pPr>
      <w:r>
        <w:rPr>
          <w:rFonts w:ascii="Arial" w:hAnsi="Arial" w:cs="Arial" w:eastAsia="Arial"/>
          <w:lang w:val="he-IL" w:bidi="he-IL"/>
          <w:sz w:val="22"/>
          <w:rtl/>
          <w:szCs w:val="22"/>
        </w:rPr>
        <w:t>3. זה מחליש את הטענה ומראה שהיא עדיין לא מוכחת באופן סופי, ודרושים מחקרים נוספים לאישושה</w:t>
      </w:r>
    </w:p>
    <w:p>
      <w:pPr>
        <w:bidi/>
        <w:pStyle w:val="Heading3"/>
        <w:spacing w:after="80"/>
        <w:jc w:val="right"/>
      </w:pPr>
      <w:r>
        <w:rPr>
          <w:rFonts w:ascii="Arial" w:hAnsi="Arial" w:cs="Arial" w:eastAsia="Arial"/>
          <w:lang w:val="he-IL" w:bidi="he-IL"/>
          <w:b/>
          <w:color w:val="DD6B20"/>
          <w:sz w:val="26"/>
          <w:rtl/>
          <w:szCs w:val="26"/>
          <w:bCs/>
        </w:rPr>
        <w:t>חלק י״ד – פרק 5 · כתיבה ותיעוד ביומן הכתבות – הבנה ראשונית</w:t>
      </w:r>
    </w:p>
    <w:p>
      <w:pPr>
        <w:bidi/>
        <w:spacing w:after="40"/>
        <w:jc w:val="right"/>
      </w:pPr>
      <w:r>
        <w:rPr>
          <w:rFonts w:ascii="Arial" w:hAnsi="Arial" w:cs="Arial" w:eastAsia="Arial"/>
          <w:lang w:val="he-IL" w:bidi="he-IL"/>
          <w:sz w:val="22"/>
          <w:rtl/>
          <w:szCs w:val="22"/>
        </w:rPr>
        <w:t>1. נכון – היומן כולל דירוג אישי בכוכבים לכל כתבה שמסיימים.</w:t>
      </w:r>
    </w:p>
    <w:p>
      <w:pPr>
        <w:bidi/>
        <w:spacing w:after="40"/>
        <w:jc w:val="right"/>
      </w:pPr>
      <w:r>
        <w:rPr>
          <w:rFonts w:ascii="Arial" w:hAnsi="Arial" w:cs="Arial" w:eastAsia="Arial"/>
          <w:lang w:val="he-IL" w:bidi="he-IL"/>
          <w:sz w:val="22"/>
          <w:rtl/>
          <w:szCs w:val="22"/>
        </w:rPr>
        <w:t>2. לא נכון – היומן כולל גם קטגוריה, כמו מדע, ספורט או טבע.</w:t>
      </w:r>
    </w:p>
    <w:p>
      <w:pPr>
        <w:bidi/>
        <w:pStyle w:val="Heading3"/>
        <w:spacing w:after="80"/>
        <w:jc w:val="right"/>
      </w:pPr>
      <w:r>
        <w:rPr>
          <w:rFonts w:ascii="Arial" w:hAnsi="Arial" w:cs="Arial" w:eastAsia="Arial"/>
          <w:lang w:val="he-IL" w:bidi="he-IL"/>
          <w:b/>
          <w:color w:val="3182CE"/>
          <w:sz w:val="26"/>
          <w:rtl/>
          <w:szCs w:val="26"/>
          <w:bCs/>
        </w:rPr>
        <w:t>חלק ט״ו – פרק 5 · כתיבה ותיעוד ביומן הכתבות – זיהוי פרטים</w:t>
      </w:r>
    </w:p>
    <w:p>
      <w:pPr>
        <w:bidi/>
        <w:spacing w:after="40"/>
        <w:jc w:val="right"/>
      </w:pPr>
      <w:r>
        <w:rPr>
          <w:rFonts w:ascii="Arial" w:hAnsi="Arial" w:cs="Arial" w:eastAsia="Arial"/>
          <w:lang w:val="he-IL" w:bidi="he-IL"/>
          <w:sz w:val="22"/>
          <w:rtl/>
          <w:szCs w:val="22"/>
        </w:rPr>
        <w:t>1. א – "סיימתי – לשמור ביומן"</w:t>
      </w:r>
    </w:p>
    <w:p>
      <w:pPr>
        <w:bidi/>
        <w:spacing w:after="40"/>
        <w:jc w:val="right"/>
      </w:pPr>
      <w:r>
        <w:rPr>
          <w:rFonts w:ascii="Arial" w:hAnsi="Arial" w:cs="Arial" w:eastAsia="Arial"/>
          <w:lang w:val="he-IL" w:bidi="he-IL"/>
          <w:sz w:val="22"/>
          <w:rtl/>
          <w:szCs w:val="22"/>
        </w:rPr>
        <w:t>2. א – בעלי חיים</w:t>
      </w:r>
    </w:p>
    <w:p>
      <w:pPr>
        <w:bidi/>
        <w:pStyle w:val="Heading3"/>
        <w:spacing w:after="80"/>
        <w:jc w:val="right"/>
      </w:pPr>
      <w:r>
        <w:rPr>
          <w:rFonts w:ascii="Arial" w:hAnsi="Arial" w:cs="Arial" w:eastAsia="Arial"/>
          <w:lang w:val="he-IL" w:bidi="he-IL"/>
          <w:b/>
          <w:color w:val="38A169"/>
          <w:sz w:val="26"/>
          <w:rtl/>
          <w:szCs w:val="26"/>
          <w:bCs/>
        </w:rPr>
        <w:t>חלק ט״ז – פרק 5 · כתיבה ותיעוד ביומן הכתבות – השלמה</w:t>
      </w:r>
    </w:p>
    <w:p>
      <w:pPr>
        <w:bidi/>
        <w:spacing w:after="40"/>
        <w:jc w:val="right"/>
      </w:pPr>
      <w:r>
        <w:rPr>
          <w:rFonts w:ascii="Arial" w:hAnsi="Arial" w:cs="Arial" w:eastAsia="Arial"/>
          <w:lang w:val="he-IL" w:bidi="he-IL"/>
          <w:sz w:val="22"/>
          <w:rtl/>
          <w:szCs w:val="22"/>
        </w:rPr>
        <w:t>1. בעלי חיים</w:t>
      </w:r>
    </w:p>
    <w:p>
      <w:pPr>
        <w:bidi/>
        <w:spacing w:after="40"/>
        <w:jc w:val="right"/>
      </w:pPr>
      <w:r>
        <w:rPr>
          <w:rFonts w:ascii="Arial" w:hAnsi="Arial" w:cs="Arial" w:eastAsia="Arial"/>
          <w:lang w:val="he-IL" w:bidi="he-IL"/>
          <w:sz w:val="22"/>
          <w:rtl/>
          <w:szCs w:val="22"/>
        </w:rPr>
        <w:t>2. לסיים</w:t>
      </w:r>
    </w:p>
    <w:p>
      <w:pPr>
        <w:bidi/>
        <w:pStyle w:val="Heading3"/>
        <w:spacing w:after="80"/>
        <w:jc w:val="right"/>
      </w:pPr>
      <w:r>
        <w:rPr>
          <w:rFonts w:ascii="Arial" w:hAnsi="Arial" w:cs="Arial" w:eastAsia="Arial"/>
          <w:lang w:val="he-IL" w:bidi="he-IL"/>
          <w:b/>
          <w:color w:val="805AD5"/>
          <w:sz w:val="26"/>
          <w:rtl/>
          <w:szCs w:val="26"/>
          <w:bCs/>
        </w:rPr>
        <w:t>חלק י״ז – פרק 5 · כתיבה ותיעוד ביומן הכתבות – התאמת קטגוריות</w:t>
      </w:r>
    </w:p>
    <w:p>
      <w:pPr>
        <w:bidi/>
        <w:spacing w:after="40"/>
        <w:jc w:val="right"/>
      </w:pPr>
      <w:r>
        <w:rPr>
          <w:rFonts w:ascii="Arial" w:hAnsi="Arial" w:cs="Arial" w:eastAsia="Arial"/>
          <w:lang w:val="he-IL" w:bidi="he-IL"/>
          <w:sz w:val="22"/>
          <w:rtl/>
          <w:szCs w:val="22"/>
        </w:rPr>
        <w:t>1 – ד (דבורים שמגלגלות כדורים קטנים)</w:t>
      </w:r>
    </w:p>
    <w:p>
      <w:pPr>
        <w:bidi/>
        <w:spacing w:after="40"/>
        <w:jc w:val="right"/>
      </w:pPr>
      <w:r>
        <w:rPr>
          <w:rFonts w:ascii="Arial" w:hAnsi="Arial" w:cs="Arial" w:eastAsia="Arial"/>
          <w:lang w:val="he-IL" w:bidi="he-IL"/>
          <w:sz w:val="22"/>
          <w:rtl/>
          <w:szCs w:val="22"/>
        </w:rPr>
        <w:t>2 – ה (תחרות אתלטיקה בין בתי ספר)</w:t>
      </w:r>
    </w:p>
    <w:p>
      <w:pPr>
        <w:bidi/>
        <w:spacing w:after="40"/>
        <w:jc w:val="right"/>
      </w:pPr>
      <w:r>
        <w:rPr>
          <w:rFonts w:ascii="Arial" w:hAnsi="Arial" w:cs="Arial" w:eastAsia="Arial"/>
          <w:lang w:val="he-IL" w:bidi="he-IL"/>
          <w:sz w:val="22"/>
          <w:rtl/>
          <w:szCs w:val="22"/>
        </w:rPr>
        <w:t>3 – א (שמורת טבע חדשה נפתחה בצפון הארץ)</w:t>
      </w:r>
    </w:p>
    <w:p>
      <w:pPr>
        <w:bidi/>
        <w:spacing w:after="40"/>
        <w:jc w:val="right"/>
      </w:pPr>
      <w:r>
        <w:rPr>
          <w:rFonts w:ascii="Arial" w:hAnsi="Arial" w:cs="Arial" w:eastAsia="Arial"/>
          <w:lang w:val="he-IL" w:bidi="he-IL"/>
          <w:sz w:val="22"/>
          <w:rtl/>
          <w:szCs w:val="22"/>
        </w:rPr>
        <w:t>4 – ג (הכנות לקראת חג האביב)</w:t>
      </w:r>
    </w:p>
    <w:p>
      <w:pPr>
        <w:bidi/>
        <w:spacing w:after="40"/>
        <w:jc w:val="right"/>
      </w:pPr>
      <w:r>
        <w:rPr>
          <w:rFonts w:ascii="Arial" w:hAnsi="Arial" w:cs="Arial" w:eastAsia="Arial"/>
          <w:lang w:val="he-IL" w:bidi="he-IL"/>
          <w:sz w:val="22"/>
          <w:rtl/>
          <w:szCs w:val="22"/>
        </w:rPr>
        <w:t>5 – ב (ידיעה שמגיעה ממדינה אחרת)</w:t>
      </w:r>
    </w:p>
    <w:p>
      <w:pPr>
        <w:bidi/>
        <w:pStyle w:val="Heading3"/>
        <w:spacing w:after="80"/>
        <w:jc w:val="right"/>
      </w:pPr>
      <w:r>
        <w:rPr>
          <w:rFonts w:ascii="Arial" w:hAnsi="Arial" w:cs="Arial" w:eastAsia="Arial"/>
          <w:lang w:val="he-IL" w:bidi="he-IL"/>
          <w:b/>
          <w:color w:val="D53F8C"/>
          <w:sz w:val="26"/>
          <w:rtl/>
          <w:szCs w:val="26"/>
          <w:bCs/>
        </w:rPr>
        <w:t>חלק י״ח – חזרה מסכמת – שאלות סגורות על כל הפרקים</w:t>
      </w:r>
    </w:p>
    <w:p>
      <w:pPr>
        <w:bidi/>
        <w:spacing w:after="40"/>
        <w:jc w:val="right"/>
      </w:pPr>
      <w:r>
        <w:rPr>
          <w:rFonts w:ascii="Arial" w:hAnsi="Arial" w:cs="Arial" w:eastAsia="Arial"/>
          <w:lang w:val="he-IL" w:bidi="he-IL"/>
          <w:sz w:val="22"/>
          <w:rtl/>
          <w:szCs w:val="22"/>
        </w:rPr>
        <w:t>1. א – לתת פרטים נוספים על הכותרת הראשית</w:t>
      </w:r>
    </w:p>
    <w:p>
      <w:pPr>
        <w:bidi/>
        <w:spacing w:after="40"/>
        <w:jc w:val="right"/>
      </w:pPr>
      <w:r>
        <w:rPr>
          <w:rFonts w:ascii="Arial" w:hAnsi="Arial" w:cs="Arial" w:eastAsia="Arial"/>
          <w:lang w:val="he-IL" w:bidi="he-IL"/>
          <w:sz w:val="22"/>
          <w:rtl/>
          <w:szCs w:val="22"/>
        </w:rPr>
        <w:t>2. א – עובדה שנבדקה במחקר</w:t>
      </w:r>
    </w:p>
    <w:p>
      <w:pPr>
        <w:bidi/>
        <w:spacing w:after="40"/>
        <w:jc w:val="right"/>
      </w:pPr>
      <w:r>
        <w:rPr>
          <w:rFonts w:ascii="Arial" w:hAnsi="Arial" w:cs="Arial" w:eastAsia="Arial"/>
          <w:lang w:val="he-IL" w:bidi="he-IL"/>
          <w:sz w:val="22"/>
          <w:rtl/>
          <w:szCs w:val="22"/>
        </w:rPr>
        <w:t>3. א – שני דברים שקורים באותו זמן</w:t>
      </w:r>
    </w:p>
    <w:p>
      <w:pPr>
        <w:bidi/>
        <w:spacing w:after="40"/>
        <w:jc w:val="right"/>
      </w:pPr>
      <w:r>
        <w:rPr>
          <w:rFonts w:ascii="Arial" w:hAnsi="Arial" w:cs="Arial" w:eastAsia="Arial"/>
          <w:lang w:val="he-IL" w:bidi="he-IL"/>
          <w:sz w:val="22"/>
          <w:rtl/>
          <w:szCs w:val="22"/>
        </w:rPr>
        <w:t>4. א – דבורים גלגלו כדורים בלי לקבל פרס</w:t>
      </w:r>
    </w:p>
    <w:p>
      <w:pPr>
        <w:bidi/>
        <w:spacing w:after="40"/>
        <w:jc w:val="right"/>
      </w:pPr>
      <w:r>
        <w:rPr>
          <w:rFonts w:ascii="Arial" w:hAnsi="Arial" w:cs="Arial" w:eastAsia="Arial"/>
          <w:lang w:val="he-IL" w:bidi="he-IL"/>
          <w:sz w:val="22"/>
          <w:rtl/>
          <w:szCs w:val="22"/>
        </w:rPr>
        <w:t>5. א – כתבה, מילה וכוכבים</w:t>
      </w:r>
    </w:p>
    <w:p>
      <w:pPr>
        <w:bidi/>
        <w:spacing w:after="40"/>
        <w:jc w:val="right"/>
      </w:pPr>
      <w:r>
        <w:rPr>
          <w:rFonts w:ascii="Arial" w:hAnsi="Arial" w:cs="Arial" w:eastAsia="Arial"/>
          <w:lang w:val="he-IL" w:bidi="he-IL"/>
          <w:sz w:val="22"/>
          <w:rtl/>
          <w:szCs w:val="22"/>
        </w:rPr>
        <w:t>6. א – הכותרת הראשית</w:t>
      </w:r>
    </w:p>
    <w:p>
      <w:pPr>
        <w:bidi/>
        <w:spacing w:after="40"/>
        <w:jc w:val="right"/>
      </w:pPr>
      <w:r>
        <w:rPr>
          <w:rFonts w:ascii="Arial" w:hAnsi="Arial" w:cs="Arial" w:eastAsia="Arial"/>
          <w:lang w:val="he-IL" w:bidi="he-IL"/>
          <w:sz w:val="22"/>
          <w:rtl/>
          <w:szCs w:val="22"/>
        </w:rPr>
        <w:t>7. א – ניגוד לרעיון הקודם</w:t>
      </w:r>
    </w:p>
    <w:p>
      <w:pPr>
        <w:bidi/>
        <w:spacing w:after="40"/>
        <w:jc w:val="right"/>
      </w:pPr>
      <w:r>
        <w:rPr>
          <w:rFonts w:ascii="Arial" w:hAnsi="Arial" w:cs="Arial" w:eastAsia="Arial"/>
          <w:lang w:val="he-IL" w:bidi="he-IL"/>
          <w:sz w:val="22"/>
          <w:rtl/>
          <w:szCs w:val="22"/>
        </w:rPr>
        <w:t>8. א – "אולי גם לחרקים יש רגשות פשוטים"</w:t>
      </w:r>
    </w:p>
    <w:p>
      <w:pPr>
        <w:bidi/>
        <w:pStyle w:val="Heading3"/>
        <w:spacing w:after="80"/>
        <w:jc w:val="right"/>
      </w:pPr>
      <w:r>
        <w:rPr>
          <w:rFonts w:ascii="Arial" w:hAnsi="Arial" w:cs="Arial" w:eastAsia="Arial"/>
          <w:lang w:val="he-IL" w:bidi="he-IL"/>
          <w:b/>
          <w:color w:val="E53E3E"/>
          <w:sz w:val="26"/>
          <w:rtl/>
          <w:szCs w:val="26"/>
          <w:bCs/>
        </w:rPr>
        <w:t>חלק י״ט – חזרה מסכמת – כתיבה פתוחה</w:t>
      </w:r>
    </w:p>
    <w:p>
      <w:pPr>
        <w:bidi/>
        <w:spacing w:after="40"/>
        <w:jc w:val="right"/>
      </w:pPr>
      <w:r>
        <w:rPr>
          <w:rFonts w:ascii="Arial" w:hAnsi="Arial" w:cs="Arial" w:eastAsia="Arial"/>
          <w:lang w:val="he-IL" w:bidi="he-IL"/>
          <w:sz w:val="22"/>
          <w:rtl/>
          <w:szCs w:val="22"/>
        </w:rPr>
        <w:t>1. העובדה מבוססת על מה שנבדק בניסוי (למשל מספר הדבורים שגלגלו כדורים), הדעה מבטאת הערכה אישית (למשל שזה מרגש או מצחיק).</w:t>
      </w:r>
    </w:p>
    <w:p>
      <w:pPr>
        <w:bidi/>
        <w:spacing w:after="40"/>
        <w:jc w:val="right"/>
      </w:pPr>
      <w:r>
        <w:rPr>
          <w:rFonts w:ascii="Arial" w:hAnsi="Arial" w:cs="Arial" w:eastAsia="Arial"/>
          <w:lang w:val="he-IL" w:bidi="he-IL"/>
          <w:sz w:val="22"/>
          <w:rtl/>
          <w:szCs w:val="22"/>
        </w:rPr>
        <w:t>2. תשובה טובה כוללת עמדה ברורה, נימוק אחד לפחות, ושני קשרים לוגיים שמחברים בין הרעיונות בצורה הגיונית.</w:t>
      </w:r>
    </w:p>
    <w:p>
      <w:pPr>
        <w:bidi/>
        <w:spacing w:after="40"/>
        <w:jc w:val="right"/>
      </w:pPr>
      <w:r>
        <w:rPr>
          <w:rFonts w:ascii="Arial" w:hAnsi="Arial" w:cs="Arial" w:eastAsia="Arial"/>
          <w:lang w:val="he-IL" w:bidi="he-IL"/>
          <w:sz w:val="22"/>
          <w:rtl/>
          <w:szCs w:val="22"/>
        </w:rPr>
        <w:t>3. תשובה טובה כוללת נושא ברור, מילה מתארת מתאימה, ודירוג כוכבים הגיוני ביחס לתיאור.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מצטט/ת שני משפטים שונים ומסביר/ה מדוע אחד עובדה והשני דעה</w:t>
      </w:r>
    </w:p>
    <w:p>
      <w:pPr>
        <w:bidi/>
        <w:spacing w:after="80"/>
        <w:jc w:val="right"/>
      </w:pPr>
      <w:r>
        <w:rPr>
          <w:rFonts w:ascii="Arial" w:hAnsi="Arial" w:cs="Arial" w:eastAsia="Arial"/>
          <w:lang w:val="he-IL" w:bidi="he-IL"/>
          <w:sz w:val="22"/>
          <w:rtl/>
          <w:szCs w:val="22"/>
        </w:rPr>
        <w:t>• התלמיד/ה מצביע/ה על מילת קישור בטקסט ומסביר/ה איזה קשר היא יוצרת (סיבה, ניגוד, תוצאה)</w:t>
      </w:r>
    </w:p>
    <w:p>
      <w:pPr>
        <w:bidi/>
        <w:spacing w:after="80"/>
        <w:jc w:val="right"/>
      </w:pPr>
      <w:r>
        <w:rPr>
          <w:rFonts w:ascii="Arial" w:hAnsi="Arial" w:cs="Arial" w:eastAsia="Arial"/>
          <w:lang w:val="he-IL" w:bidi="he-IL"/>
          <w:sz w:val="22"/>
          <w:rtl/>
          <w:szCs w:val="22"/>
        </w:rPr>
        <w:t>• עמדת התלמיד/ה כתובה במשפט שלם ומגובה בשתי עובדות מוסברות מהכתבה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לעבוד על פרק אחד בשבוע, כך שכל פרק מלווה כתבה חדשה שנבחרת מאותו שבוע באתר</w:t>
      </w:r>
    </w:p>
    <w:p>
      <w:pPr>
        <w:bidi/>
        <w:spacing w:after="80"/>
        <w:jc w:val="right"/>
      </w:pPr>
      <w:r>
        <w:rPr>
          <w:rFonts w:ascii="Arial" w:hAnsi="Arial" w:cs="Arial" w:eastAsia="Arial"/>
          <w:lang w:val="he-IL" w:bidi="he-IL"/>
          <w:sz w:val="22"/>
          <w:rtl/>
          <w:szCs w:val="22"/>
        </w:rPr>
        <w:t>• לתלמידים מתקשים אפשר להתחיל מכתבת הדוגמה הפתורה על הדבורים לפני מעבר לכתבה חדשה ועצמאית</w:t>
      </w:r>
    </w:p>
    <w:p>
      <w:pPr>
        <w:bidi/>
        <w:spacing w:after="80"/>
        <w:jc w:val="right"/>
      </w:pPr>
      <w:r>
        <w:rPr>
          <w:rFonts w:ascii="Arial" w:hAnsi="Arial" w:cs="Arial" w:eastAsia="Arial"/>
          <w:lang w:val="he-IL" w:bidi="he-IL"/>
          <w:sz w:val="22"/>
          <w:rtl/>
          <w:szCs w:val="22"/>
        </w:rPr>
        <w:t>• להציע לתלמידים מתקדמים למצוא בעצמם קשרים לוגיים נוספים או לכתוב טיעון נגדי לעמדה שהם כתבו</w:t>
      </w:r>
    </w:p>
    <w:p>
      <w:pPr>
        <w:bidi/>
        <w:spacing w:after="80"/>
        <w:jc w:val="right"/>
      </w:pPr>
      <w:r>
        <w:rPr>
          <w:rFonts w:ascii="Arial" w:hAnsi="Arial" w:cs="Arial" w:eastAsia="Arial"/>
          <w:lang w:val="he-IL" w:bidi="he-IL"/>
          <w:sz w:val="22"/>
          <w:rtl/>
          <w:szCs w:val="22"/>
        </w:rPr>
        <w:t>• כדאי לסיים כל מחזור עבודה ברישום קצר ביומן הכתבות, כדי לבנות הרגל קריאה שבועי קבוע</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כתבה בשבוע – חדשות בעברית קלה</w:t>
            </w:r>
          </w:p>
          <w:p>
            <w:pPr>
              <w:bidi/>
              <w:jc w:val="right"/>
            </w:pPr>
            <w:r>
              <w:rPr>
                <w:rFonts w:ascii="Arial" w:hAnsi="Arial" w:cs="Arial" w:eastAsia="Arial"/>
                <w:lang w:val="he-IL" w:bidi="he-IL"/>
                <w:b/>
                <w:color w:val="3C1361"/>
                <w:sz w:val="32"/>
                <w:rtl/>
                <w:szCs w:val="32"/>
                <w:bCs/>
              </w:rPr>
              <w:t>חוברת תרגול – כתבה בשבוע: חדשות בעברית קלה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תתרגלו עבודה עם כתבת חדשות אחת בכל שבוע, בדיוק כמו במסגרת הקבועה באתר. התחילו מכתבת הדוגמה על הדבורים, ואז המשיכו עם כתבה אמיתית שתבחרו בעצמכם. בסוף כל פרק עצרו ובדקו שהבנתם את המושג המרכזי לפני שממשיכים הלאה.</w:t>
      </w:r>
    </w:p>
    <w:p>
      <w:pPr>
        <w:bidi/>
        <w:pStyle w:val="Heading2"/>
        <w:spacing w:after="80"/>
        <w:jc w:val="right"/>
      </w:pPr>
      <w:r>
        <w:rPr>
          <w:rFonts w:ascii="Arial" w:hAnsi="Arial" w:cs="Arial" w:eastAsia="Arial"/>
          <w:lang w:val="he-IL" w:bidi="he-IL"/>
          <w:b/>
          <w:color w:val="E53E3E"/>
          <w:sz w:val="28"/>
          <w:rtl/>
          <w:szCs w:val="28"/>
          <w:bCs/>
        </w:rPr>
        <w:t>1  חלק א׳ – פרק 1 · מבנה כתבת חדשות – הכרת המבנה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תפקידה העיקרי של הכותרת בכתבת חדשות?</w:t>
      </w:r>
    </w:p>
    <w:p>
      <w:pPr>
        <w:bidi/>
        <w:spacing w:after="20"/>
        <w:jc w:val="right"/>
      </w:pPr>
      <w:r>
        <w:rPr>
          <w:rFonts w:ascii="Arial" w:hAnsi="Arial" w:cs="Arial" w:eastAsia="Arial"/>
          <w:lang w:val="he-IL" w:bidi="he-IL"/>
          <w:sz w:val="24"/>
          <w:rtl/>
          <w:szCs w:val="24"/>
        </w:rPr>
        <w:t xml:space="preserve">      ☐ א. לספר את כל פרטי הכתבה</w:t>
      </w:r>
    </w:p>
    <w:p>
      <w:pPr>
        <w:bidi/>
        <w:spacing w:after="20"/>
        <w:jc w:val="right"/>
      </w:pPr>
      <w:r>
        <w:rPr>
          <w:rFonts w:ascii="Arial" w:hAnsi="Arial" w:cs="Arial" w:eastAsia="Arial"/>
          <w:lang w:val="he-IL" w:bidi="he-IL"/>
          <w:sz w:val="24"/>
          <w:rtl/>
          <w:szCs w:val="24"/>
        </w:rPr>
        <w:t xml:space="preserve">      ☐ ב. למשוך תשומת לב ולתת מושג כללי על הנושא</w:t>
      </w:r>
    </w:p>
    <w:p>
      <w:pPr>
        <w:bidi/>
        <w:spacing w:after="20"/>
        <w:jc w:val="right"/>
      </w:pPr>
      <w:r>
        <w:rPr>
          <w:rFonts w:ascii="Arial" w:hAnsi="Arial" w:cs="Arial" w:eastAsia="Arial"/>
          <w:lang w:val="he-IL" w:bidi="he-IL"/>
          <w:sz w:val="24"/>
          <w:rtl/>
          <w:szCs w:val="24"/>
        </w:rPr>
        <w:t xml:space="preserve">      ☐ ג. לסכם את דעת הכותב</w:t>
      </w:r>
    </w:p>
    <w:p>
      <w:pPr>
        <w:bidi/>
        <w:spacing w:after="20"/>
        <w:jc w:val="right"/>
      </w:pPr>
      <w:r>
        <w:rPr>
          <w:rFonts w:ascii="Arial" w:hAnsi="Arial" w:cs="Arial" w:eastAsia="Arial"/>
          <w:lang w:val="he-IL" w:bidi="he-IL"/>
          <w:sz w:val="24"/>
          <w:rtl/>
          <w:szCs w:val="24"/>
        </w:rPr>
        <w:t xml:space="preserve">      ☐ ד. להביא ציטוט מהמרואיין</w:t>
      </w:r>
    </w:p>
    <w:p>
      <w:pPr>
        <w:bidi/>
        <w:spacing w:after="20"/>
        <w:jc w:val="right"/>
      </w:pPr>
      <w:r>
        <w:rPr>
          <w:rFonts w:ascii="Arial" w:hAnsi="Arial" w:cs="Arial" w:eastAsia="Arial"/>
          <w:lang w:val="he-IL" w:bidi="he-IL"/>
          <w:b/>
          <w:sz w:val="24"/>
          <w:rtl/>
          <w:szCs w:val="24"/>
          <w:bCs/>
        </w:rPr>
        <w:t>2. באיזה חלק בכתבה מופיעה השאלה שהחוקרים רצו לבדוק?</w:t>
      </w:r>
    </w:p>
    <w:p>
      <w:pPr>
        <w:bidi/>
        <w:spacing w:after="20"/>
        <w:jc w:val="right"/>
      </w:pPr>
      <w:r>
        <w:rPr>
          <w:rFonts w:ascii="Arial" w:hAnsi="Arial" w:cs="Arial" w:eastAsia="Arial"/>
          <w:lang w:val="he-IL" w:bidi="he-IL"/>
          <w:sz w:val="24"/>
          <w:rtl/>
          <w:szCs w:val="24"/>
        </w:rPr>
        <w:t xml:space="preserve">      ☐ א. בכותרת</w:t>
      </w:r>
    </w:p>
    <w:p>
      <w:pPr>
        <w:bidi/>
        <w:spacing w:after="20"/>
        <w:jc w:val="right"/>
      </w:pPr>
      <w:r>
        <w:rPr>
          <w:rFonts w:ascii="Arial" w:hAnsi="Arial" w:cs="Arial" w:eastAsia="Arial"/>
          <w:lang w:val="he-IL" w:bidi="he-IL"/>
          <w:sz w:val="24"/>
          <w:rtl/>
          <w:szCs w:val="24"/>
        </w:rPr>
        <w:t xml:space="preserve">      ☐ ב. בפתיח</w:t>
      </w:r>
    </w:p>
    <w:p>
      <w:pPr>
        <w:bidi/>
        <w:spacing w:after="20"/>
        <w:jc w:val="right"/>
      </w:pPr>
      <w:r>
        <w:rPr>
          <w:rFonts w:ascii="Arial" w:hAnsi="Arial" w:cs="Arial" w:eastAsia="Arial"/>
          <w:lang w:val="he-IL" w:bidi="he-IL"/>
          <w:sz w:val="24"/>
          <w:rtl/>
          <w:szCs w:val="24"/>
        </w:rPr>
        <w:t xml:space="preserve">      ☐ ג. בגוף הכתבה</w:t>
      </w:r>
    </w:p>
    <w:p>
      <w:pPr>
        <w:bidi/>
        <w:spacing w:after="20"/>
        <w:jc w:val="right"/>
      </w:pPr>
      <w:r>
        <w:rPr>
          <w:rFonts w:ascii="Arial" w:hAnsi="Arial" w:cs="Arial" w:eastAsia="Arial"/>
          <w:lang w:val="he-IL" w:bidi="he-IL"/>
          <w:sz w:val="24"/>
          <w:rtl/>
          <w:szCs w:val="24"/>
        </w:rPr>
        <w:t xml:space="preserve">      ☐ ד. בסיכום</w:t>
      </w:r>
    </w:p>
    <w:p>
      <w:pPr>
        <w:bidi/>
        <w:spacing w:after="20"/>
        <w:jc w:val="right"/>
      </w:pPr>
      <w:r>
        <w:rPr>
          <w:rFonts w:ascii="Arial" w:hAnsi="Arial" w:cs="Arial" w:eastAsia="Arial"/>
          <w:lang w:val="he-IL" w:bidi="he-IL"/>
          <w:b/>
          <w:sz w:val="24"/>
          <w:rtl/>
          <w:szCs w:val="24"/>
          <w:bCs/>
        </w:rPr>
        <w:t>3. מה הממצא המרכזי שמתואר בגוף הכתבה?</w:t>
      </w:r>
    </w:p>
    <w:p>
      <w:pPr>
        <w:bidi/>
        <w:spacing w:after="20"/>
        <w:jc w:val="right"/>
      </w:pPr>
      <w:r>
        <w:rPr>
          <w:rFonts w:ascii="Arial" w:hAnsi="Arial" w:cs="Arial" w:eastAsia="Arial"/>
          <w:lang w:val="he-IL" w:bidi="he-IL"/>
          <w:sz w:val="24"/>
          <w:rtl/>
          <w:szCs w:val="24"/>
        </w:rPr>
        <w:t xml:space="preserve">      ☐ א. כל הדבורים התעלמו מהכדורים</w:t>
      </w:r>
    </w:p>
    <w:p>
      <w:pPr>
        <w:bidi/>
        <w:spacing w:after="20"/>
        <w:jc w:val="right"/>
      </w:pPr>
      <w:r>
        <w:rPr>
          <w:rFonts w:ascii="Arial" w:hAnsi="Arial" w:cs="Arial" w:eastAsia="Arial"/>
          <w:lang w:val="he-IL" w:bidi="he-IL"/>
          <w:sz w:val="24"/>
          <w:rtl/>
          <w:szCs w:val="24"/>
        </w:rPr>
        <w:t xml:space="preserve">      ☐ ב. דבורים צעירות גלגלו כדורים יותר מדבורים מבוגרות</w:t>
      </w:r>
    </w:p>
    <w:p>
      <w:pPr>
        <w:bidi/>
        <w:spacing w:after="20"/>
        <w:jc w:val="right"/>
      </w:pPr>
      <w:r>
        <w:rPr>
          <w:rFonts w:ascii="Arial" w:hAnsi="Arial" w:cs="Arial" w:eastAsia="Arial"/>
          <w:lang w:val="he-IL" w:bidi="he-IL"/>
          <w:sz w:val="24"/>
          <w:rtl/>
          <w:szCs w:val="24"/>
        </w:rPr>
        <w:t xml:space="preserve">      ☐ ג. הדבורים קיבלו פרס על גלגול הכדורים</w:t>
      </w:r>
    </w:p>
    <w:p>
      <w:pPr>
        <w:bidi/>
        <w:spacing w:after="20"/>
        <w:jc w:val="right"/>
      </w:pPr>
      <w:r>
        <w:rPr>
          <w:rFonts w:ascii="Arial" w:hAnsi="Arial" w:cs="Arial" w:eastAsia="Arial"/>
          <w:lang w:val="he-IL" w:bidi="he-IL"/>
          <w:sz w:val="24"/>
          <w:rtl/>
          <w:szCs w:val="24"/>
        </w:rPr>
        <w:t xml:space="preserve">      ☐ ד. הדבורים לא הגיעו לאוכל כלל</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מבנה כתבת חדשות – בדיקת 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בפתיח של הכתבה כבר מופיעה השאלה שהחוקרים רצו לבדוק.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הסיכום בכתבה כולל קריאה של החוקרים להמשך מחקר.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מבנה כתבת חדשות – זיהוי המבנה בכתבה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לפי הכתבה, בצד אחד של הזירה היה __________</w:t>
      </w:r>
    </w:p>
    <w:p>
      <w:pPr>
        <w:bidi/>
        <w:spacing w:after="80"/>
        <w:jc w:val="right"/>
      </w:pPr>
      <w:r>
        <w:rPr>
          <w:rFonts w:ascii="Arial" w:hAnsi="Arial" w:cs="Arial" w:eastAsia="Arial"/>
          <w:lang w:val="he-IL" w:bidi="he-IL"/>
          <w:sz w:val="24"/>
          <w:rtl/>
          <w:szCs w:val="24"/>
        </w:rPr>
        <w:t>2. החוקרים גילו שדבורים __________ גלגלו כדורים יותר מדבורים מבוגרות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מבנה כתבת חדשות – התאמת חלקי הכתבה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כותרת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פירוט הממצאים על גלגול הכדורים וההבדל בין צעירות למבוגרות</w:t>
            </w:r>
          </w:p>
        </w:tc>
      </w:tr>
      <w:tr>
        <w:tc>
          <w:tcPr>
            <w:tcW w:type="dxa" w:w="3969"/>
          </w:tcPr>
          <w:p>
            <w:pPr>
              <w:bidi/>
              <w:jc w:val="right"/>
            </w:pPr>
            <w:r>
              <w:rPr>
                <w:rFonts w:ascii="Arial" w:hAnsi="Arial" w:cs="Arial" w:eastAsia="Arial"/>
                <w:lang w:val="he-IL" w:bidi="he-IL"/>
                <w:sz w:val="24"/>
                <w:rtl/>
                <w:szCs w:val="24"/>
              </w:rPr>
              <w:t>2. פתיח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דבורים שמשחקות בכדור</w:t>
            </w:r>
          </w:p>
        </w:tc>
      </w:tr>
      <w:tr>
        <w:tc>
          <w:tcPr>
            <w:tcW w:type="dxa" w:w="3969"/>
          </w:tcPr>
          <w:p>
            <w:pPr>
              <w:bidi/>
              <w:jc w:val="right"/>
            </w:pPr>
            <w:r>
              <w:rPr>
                <w:rFonts w:ascii="Arial" w:hAnsi="Arial" w:cs="Arial" w:eastAsia="Arial"/>
                <w:lang w:val="he-IL" w:bidi="he-IL"/>
                <w:sz w:val="24"/>
                <w:rtl/>
                <w:szCs w:val="24"/>
              </w:rPr>
              <w:t>3. גוף הכתבה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המשמעות האפשרית והקריאה להמשך מחקר</w:t>
            </w:r>
          </w:p>
        </w:tc>
      </w:tr>
      <w:tr>
        <w:tc>
          <w:tcPr>
            <w:tcW w:type="dxa" w:w="3969"/>
          </w:tcPr>
          <w:p>
            <w:pPr>
              <w:bidi/>
              <w:jc w:val="right"/>
            </w:pPr>
            <w:r>
              <w:rPr>
                <w:rFonts w:ascii="Arial" w:hAnsi="Arial" w:cs="Arial" w:eastAsia="Arial"/>
                <w:lang w:val="he-IL" w:bidi="he-IL"/>
                <w:sz w:val="24"/>
                <w:rtl/>
                <w:szCs w:val="24"/>
              </w:rPr>
              <w:t>4. סיכום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השאלה שהחוקרים רצו לבדוק ותיאור ראשוני של הניסוי</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עובדה מול דעה – זיהוי בסיסי</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המשפט 'חוקרים בנו זירה גדולה ושמו בה דבורי בומבוס' הוא משפט עובדה, כי הוא מתאר פעולה שאפשר לתעד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המשפט 'דבורים צעירות גלגלו כדורים יותר מדבורים מבוגרות' הוא משפט דעה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המשפט 'אולי גם לחרקים יש רגשות פשוטים, כמו הנאה' מנוסח כהשערה ולא כעובדה קבועה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משפט עובדה אפשר תמיד לבדוק ולאמת במציאות, בעוד משפט דעה הוא פרשנות או הערכה אישית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בכתבה על הדבורים אין בכלל משפטי דעה או השערה, רק עובדות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עובדה מול דעה – מיון משפטים מהכתבה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בצד אחד של הזירה היה אוכל מתוק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עובדה - תצפית בניסוי</w:t>
            </w:r>
          </w:p>
        </w:tc>
      </w:tr>
      <w:tr>
        <w:tc>
          <w:tcPr>
            <w:tcW w:type="dxa" w:w="3969"/>
          </w:tcPr>
          <w:p>
            <w:pPr>
              <w:bidi/>
              <w:jc w:val="right"/>
            </w:pPr>
            <w:r>
              <w:rPr>
                <w:rFonts w:ascii="Arial" w:hAnsi="Arial" w:cs="Arial" w:eastAsia="Arial"/>
                <w:lang w:val="he-IL" w:bidi="he-IL"/>
                <w:sz w:val="24"/>
                <w:rtl/>
                <w:szCs w:val="24"/>
              </w:rPr>
              <w:t>2. הרבה דבורים עצרו ליד הכדורים וגלגלו אותם שוב ושוב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השערה של החוקרים</w:t>
            </w:r>
          </w:p>
        </w:tc>
      </w:tr>
      <w:tr>
        <w:tc>
          <w:tcPr>
            <w:tcW w:type="dxa" w:w="3969"/>
          </w:tcPr>
          <w:p>
            <w:pPr>
              <w:bidi/>
              <w:jc w:val="right"/>
            </w:pPr>
            <w:r>
              <w:rPr>
                <w:rFonts w:ascii="Arial" w:hAnsi="Arial" w:cs="Arial" w:eastAsia="Arial"/>
                <w:lang w:val="he-IL" w:bidi="he-IL"/>
                <w:sz w:val="24"/>
                <w:rtl/>
                <w:szCs w:val="24"/>
              </w:rPr>
              <w:t>3. דבורים צעירות גלגלו כדורים יותר מדבורים מבוגרות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ניחוש קליל של הכותבים, לא מסקנה מדעית</w:t>
            </w:r>
          </w:p>
        </w:tc>
      </w:tr>
      <w:tr>
        <w:tc>
          <w:tcPr>
            <w:tcW w:type="dxa" w:w="3969"/>
          </w:tcPr>
          <w:p>
            <w:pPr>
              <w:bidi/>
              <w:jc w:val="right"/>
            </w:pPr>
            <w:r>
              <w:rPr>
                <w:rFonts w:ascii="Arial" w:hAnsi="Arial" w:cs="Arial" w:eastAsia="Arial"/>
                <w:lang w:val="he-IL" w:bidi="he-IL"/>
                <w:sz w:val="24"/>
                <w:rtl/>
                <w:szCs w:val="24"/>
              </w:rPr>
              <w:t>4. אולי גם לחרקים יש רגשות פשוטים, כמו הנאה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עובדה - ממצא מדיד</w:t>
            </w:r>
          </w:p>
        </w:tc>
      </w:tr>
      <w:tr>
        <w:tc>
          <w:tcPr>
            <w:tcW w:type="dxa" w:w="3969"/>
          </w:tcPr>
          <w:p>
            <w:pPr>
              <w:bidi/>
              <w:jc w:val="right"/>
            </w:pPr>
            <w:r>
              <w:rPr>
                <w:rFonts w:ascii="Arial" w:hAnsi="Arial" w:cs="Arial" w:eastAsia="Arial"/>
                <w:lang w:val="he-IL" w:bidi="he-IL"/>
                <w:sz w:val="24"/>
                <w:rtl/>
                <w:szCs w:val="24"/>
              </w:rPr>
              <w:t>5. כשרואים דבורה בגינה, אולי היא בדרך למשחק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עובדה - תיאור הניסוי</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עובדה מול דעה – ניתוח וכתיבה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כתבה אמיתית אחת מאתר החדשות בעברית קלה. כתבו משפט אחד מתוך הכתבה שהוא עובדה ברורה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מאותה כתבה, כתבו משפט אחד שהוא דעה, הערכה או השערה, וציינו אילו מילים בו עוזרות לזהות זאת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בכתבה על הדבורים כתוב שהמחקר הוא 'רק מחקר ראשון' וצריך עוד ניסויים. מה זה מלמד על מידת הוודאות של החוקרים לגבי המסקנה שדבורים משחקות בשביל הנאה?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מדוע חשוב, כשקוראים כתבת חדשות, להבחין בין עובדה לדעה או השערה?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קשרים לוגיים בין רעיונות – זיהוי תפקיד מילות הקישור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במשפט 'הדבורים יכלו להגיע ישר לאוכל, אבל הרבה דבורים עצרו ליד הכדורים' – מה תפקיד המילה 'אבל'?</w:t>
      </w:r>
    </w:p>
    <w:p>
      <w:pPr>
        <w:bidi/>
        <w:spacing w:after="20"/>
        <w:jc w:val="right"/>
      </w:pPr>
      <w:r>
        <w:rPr>
          <w:rFonts w:ascii="Arial" w:hAnsi="Arial" w:cs="Arial" w:eastAsia="Arial"/>
          <w:lang w:val="he-IL" w:bidi="he-IL"/>
          <w:sz w:val="24"/>
          <w:rtl/>
          <w:szCs w:val="24"/>
        </w:rPr>
        <w:t xml:space="preserve">      ☐ א. הוספת מידע דומה</w:t>
      </w:r>
    </w:p>
    <w:p>
      <w:pPr>
        <w:bidi/>
        <w:spacing w:after="20"/>
        <w:jc w:val="right"/>
      </w:pPr>
      <w:r>
        <w:rPr>
          <w:rFonts w:ascii="Arial" w:hAnsi="Arial" w:cs="Arial" w:eastAsia="Arial"/>
          <w:lang w:val="he-IL" w:bidi="he-IL"/>
          <w:sz w:val="24"/>
          <w:rtl/>
          <w:szCs w:val="24"/>
        </w:rPr>
        <w:t xml:space="preserve">      ☐ ב. ציון ניגוד בין שני רעיונות</w:t>
      </w:r>
    </w:p>
    <w:p>
      <w:pPr>
        <w:bidi/>
        <w:spacing w:after="20"/>
        <w:jc w:val="right"/>
      </w:pPr>
      <w:r>
        <w:rPr>
          <w:rFonts w:ascii="Arial" w:hAnsi="Arial" w:cs="Arial" w:eastAsia="Arial"/>
          <w:lang w:val="he-IL" w:bidi="he-IL"/>
          <w:sz w:val="24"/>
          <w:rtl/>
          <w:szCs w:val="24"/>
        </w:rPr>
        <w:t xml:space="preserve">      ☐ ג. מתן סיבה</w:t>
      </w:r>
    </w:p>
    <w:p>
      <w:pPr>
        <w:bidi/>
        <w:spacing w:after="20"/>
        <w:jc w:val="right"/>
      </w:pPr>
      <w:r>
        <w:rPr>
          <w:rFonts w:ascii="Arial" w:hAnsi="Arial" w:cs="Arial" w:eastAsia="Arial"/>
          <w:lang w:val="he-IL" w:bidi="he-IL"/>
          <w:sz w:val="24"/>
          <w:rtl/>
          <w:szCs w:val="24"/>
        </w:rPr>
        <w:t xml:space="preserve">      ☐ ד. ציון זמן</w:t>
      </w:r>
    </w:p>
    <w:p>
      <w:pPr>
        <w:bidi/>
        <w:spacing w:after="20"/>
        <w:jc w:val="right"/>
      </w:pPr>
      <w:r>
        <w:rPr>
          <w:rFonts w:ascii="Arial" w:hAnsi="Arial" w:cs="Arial" w:eastAsia="Arial"/>
          <w:lang w:val="he-IL" w:bidi="he-IL"/>
          <w:b/>
          <w:sz w:val="24"/>
          <w:rtl/>
          <w:szCs w:val="24"/>
          <w:bCs/>
        </w:rPr>
        <w:t>2. במשפט 'צריך לעשות עוד ניסויים, כי זה רק מחקר ראשון' – מה תפקיד המילה 'כי'?</w:t>
      </w:r>
    </w:p>
    <w:p>
      <w:pPr>
        <w:bidi/>
        <w:spacing w:after="20"/>
        <w:jc w:val="right"/>
      </w:pPr>
      <w:r>
        <w:rPr>
          <w:rFonts w:ascii="Arial" w:hAnsi="Arial" w:cs="Arial" w:eastAsia="Arial"/>
          <w:lang w:val="he-IL" w:bidi="he-IL"/>
          <w:sz w:val="24"/>
          <w:rtl/>
          <w:szCs w:val="24"/>
        </w:rPr>
        <w:t xml:space="preserve">      ☐ א. ציון ניגוד</w:t>
      </w:r>
    </w:p>
    <w:p>
      <w:pPr>
        <w:bidi/>
        <w:spacing w:after="20"/>
        <w:jc w:val="right"/>
      </w:pPr>
      <w:r>
        <w:rPr>
          <w:rFonts w:ascii="Arial" w:hAnsi="Arial" w:cs="Arial" w:eastAsia="Arial"/>
          <w:lang w:val="he-IL" w:bidi="he-IL"/>
          <w:sz w:val="24"/>
          <w:rtl/>
          <w:szCs w:val="24"/>
        </w:rPr>
        <w:t xml:space="preserve">      ☐ ב. מתן הסבר או סיבה</w:t>
      </w:r>
    </w:p>
    <w:p>
      <w:pPr>
        <w:bidi/>
        <w:spacing w:after="20"/>
        <w:jc w:val="right"/>
      </w:pPr>
      <w:r>
        <w:rPr>
          <w:rFonts w:ascii="Arial" w:hAnsi="Arial" w:cs="Arial" w:eastAsia="Arial"/>
          <w:lang w:val="he-IL" w:bidi="he-IL"/>
          <w:sz w:val="24"/>
          <w:rtl/>
          <w:szCs w:val="24"/>
        </w:rPr>
        <w:t xml:space="preserve">      ☐ ג. סיכום הכתבה</w:t>
      </w:r>
    </w:p>
    <w:p>
      <w:pPr>
        <w:bidi/>
        <w:spacing w:after="20"/>
        <w:jc w:val="right"/>
      </w:pPr>
      <w:r>
        <w:rPr>
          <w:rFonts w:ascii="Arial" w:hAnsi="Arial" w:cs="Arial" w:eastAsia="Arial"/>
          <w:lang w:val="he-IL" w:bidi="he-IL"/>
          <w:sz w:val="24"/>
          <w:rtl/>
          <w:szCs w:val="24"/>
        </w:rPr>
        <w:t xml:space="preserve">      ☐ ד. דוגמה נוספת</w:t>
      </w:r>
    </w:p>
    <w:p>
      <w:pPr>
        <w:bidi/>
        <w:spacing w:after="20"/>
        <w:jc w:val="right"/>
      </w:pPr>
      <w:r>
        <w:rPr>
          <w:rFonts w:ascii="Arial" w:hAnsi="Arial" w:cs="Arial" w:eastAsia="Arial"/>
          <w:lang w:val="he-IL" w:bidi="he-IL"/>
          <w:b/>
          <w:sz w:val="24"/>
          <w:rtl/>
          <w:szCs w:val="24"/>
          <w:bCs/>
        </w:rPr>
        <w:t>3. המילה 'בינתיים' בסוף הכתבה מקשרת בין המחקר לבין...</w:t>
      </w:r>
    </w:p>
    <w:p>
      <w:pPr>
        <w:bidi/>
        <w:spacing w:after="20"/>
        <w:jc w:val="right"/>
      </w:pPr>
      <w:r>
        <w:rPr>
          <w:rFonts w:ascii="Arial" w:hAnsi="Arial" w:cs="Arial" w:eastAsia="Arial"/>
          <w:lang w:val="he-IL" w:bidi="he-IL"/>
          <w:sz w:val="24"/>
          <w:rtl/>
          <w:szCs w:val="24"/>
        </w:rPr>
        <w:t xml:space="preserve">      ☐ א. רעיון ביומיום של הקוראים</w:t>
      </w:r>
    </w:p>
    <w:p>
      <w:pPr>
        <w:bidi/>
        <w:spacing w:after="20"/>
        <w:jc w:val="right"/>
      </w:pPr>
      <w:r>
        <w:rPr>
          <w:rFonts w:ascii="Arial" w:hAnsi="Arial" w:cs="Arial" w:eastAsia="Arial"/>
          <w:lang w:val="he-IL" w:bidi="he-IL"/>
          <w:sz w:val="24"/>
          <w:rtl/>
          <w:szCs w:val="24"/>
        </w:rPr>
        <w:t xml:space="preserve">      ☐ ב. רעיון סותר לגמרי</w:t>
      </w:r>
    </w:p>
    <w:p>
      <w:pPr>
        <w:bidi/>
        <w:spacing w:after="20"/>
        <w:jc w:val="right"/>
      </w:pPr>
      <w:r>
        <w:rPr>
          <w:rFonts w:ascii="Arial" w:hAnsi="Arial" w:cs="Arial" w:eastAsia="Arial"/>
          <w:lang w:val="he-IL" w:bidi="he-IL"/>
          <w:sz w:val="24"/>
          <w:rtl/>
          <w:szCs w:val="24"/>
        </w:rPr>
        <w:t xml:space="preserve">      ☐ ג. דוגמה נוספת מהמחקר</w:t>
      </w:r>
    </w:p>
    <w:p>
      <w:pPr>
        <w:bidi/>
        <w:spacing w:after="20"/>
        <w:jc w:val="right"/>
      </w:pPr>
      <w:r>
        <w:rPr>
          <w:rFonts w:ascii="Arial" w:hAnsi="Arial" w:cs="Arial" w:eastAsia="Arial"/>
          <w:lang w:val="he-IL" w:bidi="he-IL"/>
          <w:sz w:val="24"/>
          <w:rtl/>
          <w:szCs w:val="24"/>
        </w:rPr>
        <w:t xml:space="preserve">      ☐ ד. סיבה למחקר</w:t>
      </w:r>
    </w:p>
    <w:p>
      <w:pPr>
        <w:bidi/>
        <w:spacing w:after="20"/>
        <w:jc w:val="right"/>
      </w:pPr>
      <w:r>
        <w:rPr>
          <w:rFonts w:ascii="Arial" w:hAnsi="Arial" w:cs="Arial" w:eastAsia="Arial"/>
          <w:lang w:val="he-IL" w:bidi="he-IL"/>
          <w:b/>
          <w:sz w:val="24"/>
          <w:rtl/>
          <w:szCs w:val="24"/>
          <w:bCs/>
        </w:rPr>
        <w:t>4. במשפט 'דבורים צעירות גלגלו כדורים יותר. גם אצל בעלי חיים אחרים, הצעירים משחקים יותר' – מה תפקיד 'גם'?</w:t>
      </w:r>
    </w:p>
    <w:p>
      <w:pPr>
        <w:bidi/>
        <w:spacing w:after="20"/>
        <w:jc w:val="right"/>
      </w:pPr>
      <w:r>
        <w:rPr>
          <w:rFonts w:ascii="Arial" w:hAnsi="Arial" w:cs="Arial" w:eastAsia="Arial"/>
          <w:lang w:val="he-IL" w:bidi="he-IL"/>
          <w:sz w:val="24"/>
          <w:rtl/>
          <w:szCs w:val="24"/>
        </w:rPr>
        <w:t xml:space="preserve">      ☐ א. ניגוד</w:t>
      </w:r>
    </w:p>
    <w:p>
      <w:pPr>
        <w:bidi/>
        <w:spacing w:after="20"/>
        <w:jc w:val="right"/>
      </w:pPr>
      <w:r>
        <w:rPr>
          <w:rFonts w:ascii="Arial" w:hAnsi="Arial" w:cs="Arial" w:eastAsia="Arial"/>
          <w:lang w:val="he-IL" w:bidi="he-IL"/>
          <w:sz w:val="24"/>
          <w:rtl/>
          <w:szCs w:val="24"/>
        </w:rPr>
        <w:t xml:space="preserve">      ☐ ב. הוספת מידע דומה</w:t>
      </w:r>
    </w:p>
    <w:p>
      <w:pPr>
        <w:bidi/>
        <w:spacing w:after="20"/>
        <w:jc w:val="right"/>
      </w:pPr>
      <w:r>
        <w:rPr>
          <w:rFonts w:ascii="Arial" w:hAnsi="Arial" w:cs="Arial" w:eastAsia="Arial"/>
          <w:lang w:val="he-IL" w:bidi="he-IL"/>
          <w:sz w:val="24"/>
          <w:rtl/>
          <w:szCs w:val="24"/>
        </w:rPr>
        <w:t xml:space="preserve">      ☐ ג. סיבה</w:t>
      </w:r>
    </w:p>
    <w:p>
      <w:pPr>
        <w:bidi/>
        <w:spacing w:after="20"/>
        <w:jc w:val="right"/>
      </w:pPr>
      <w:r>
        <w:rPr>
          <w:rFonts w:ascii="Arial" w:hAnsi="Arial" w:cs="Arial" w:eastAsia="Arial"/>
          <w:lang w:val="he-IL" w:bidi="he-IL"/>
          <w:sz w:val="24"/>
          <w:rtl/>
          <w:szCs w:val="24"/>
        </w:rPr>
        <w:t xml:space="preserve">      ☐ ד. סיכום</w:t>
      </w:r>
    </w:p>
    <w:p>
      <w:pPr>
        <w:bidi/>
        <w:spacing w:after="20"/>
        <w:jc w:val="right"/>
      </w:pPr>
      <w:r>
        <w:rPr>
          <w:rFonts w:ascii="Arial" w:hAnsi="Arial" w:cs="Arial" w:eastAsia="Arial"/>
          <w:lang w:val="he-IL" w:bidi="he-IL"/>
          <w:b/>
          <w:sz w:val="24"/>
          <w:rtl/>
          <w:szCs w:val="24"/>
          <w:bCs/>
        </w:rPr>
        <w:t>5. איזו מילת קישור הכי מתאימה להסביר למה חוקרים לא בטוחים במסקנה שלהם?</w:t>
      </w:r>
    </w:p>
    <w:p>
      <w:pPr>
        <w:bidi/>
        <w:spacing w:after="20"/>
        <w:jc w:val="right"/>
      </w:pPr>
      <w:r>
        <w:rPr>
          <w:rFonts w:ascii="Arial" w:hAnsi="Arial" w:cs="Arial" w:eastAsia="Arial"/>
          <w:lang w:val="he-IL" w:bidi="he-IL"/>
          <w:sz w:val="24"/>
          <w:rtl/>
          <w:szCs w:val="24"/>
        </w:rPr>
        <w:t xml:space="preserve">      ☐ א. אבל</w:t>
      </w:r>
    </w:p>
    <w:p>
      <w:pPr>
        <w:bidi/>
        <w:spacing w:after="20"/>
        <w:jc w:val="right"/>
      </w:pPr>
      <w:r>
        <w:rPr>
          <w:rFonts w:ascii="Arial" w:hAnsi="Arial" w:cs="Arial" w:eastAsia="Arial"/>
          <w:lang w:val="he-IL" w:bidi="he-IL"/>
          <w:sz w:val="24"/>
          <w:rtl/>
          <w:szCs w:val="24"/>
        </w:rPr>
        <w:t xml:space="preserve">      ☐ ב. כי</w:t>
      </w:r>
    </w:p>
    <w:p>
      <w:pPr>
        <w:bidi/>
        <w:spacing w:after="20"/>
        <w:jc w:val="right"/>
      </w:pPr>
      <w:r>
        <w:rPr>
          <w:rFonts w:ascii="Arial" w:hAnsi="Arial" w:cs="Arial" w:eastAsia="Arial"/>
          <w:lang w:val="he-IL" w:bidi="he-IL"/>
          <w:sz w:val="24"/>
          <w:rtl/>
          <w:szCs w:val="24"/>
        </w:rPr>
        <w:t xml:space="preserve">      ☐ ג. וגם</w:t>
      </w:r>
    </w:p>
    <w:p>
      <w:pPr>
        <w:bidi/>
        <w:spacing w:after="20"/>
        <w:jc w:val="right"/>
      </w:pPr>
      <w:r>
        <w:rPr>
          <w:rFonts w:ascii="Arial" w:hAnsi="Arial" w:cs="Arial" w:eastAsia="Arial"/>
          <w:lang w:val="he-IL" w:bidi="he-IL"/>
          <w:sz w:val="24"/>
          <w:rtl/>
          <w:szCs w:val="24"/>
        </w:rPr>
        <w:t xml:space="preserve">      ☐ ד. בינתיים</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קשרים לוגיים בין רעיונות – השלמת מילות קישור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הדבורים יכלו לעבור ליד הכדורים ולהגיע ישר לאוכל, __________ הרבה דבורים עצרו וגלגלו אותם.</w:t>
      </w:r>
    </w:p>
    <w:p>
      <w:pPr>
        <w:bidi/>
        <w:spacing w:after="80"/>
        <w:jc w:val="right"/>
      </w:pPr>
      <w:r>
        <w:rPr>
          <w:rFonts w:ascii="Arial" w:hAnsi="Arial" w:cs="Arial" w:eastAsia="Arial"/>
          <w:lang w:val="he-IL" w:bidi="he-IL"/>
          <w:sz w:val="24"/>
          <w:rtl/>
          <w:szCs w:val="24"/>
        </w:rPr>
        <w:t>2. החוקרים אומרים שצריך לעשות עוד ניסויים, __________ זה רק מחקר ראשון.</w:t>
      </w:r>
    </w:p>
    <w:p>
      <w:pPr>
        <w:bidi/>
        <w:spacing w:after="80"/>
        <w:jc w:val="right"/>
      </w:pPr>
      <w:r>
        <w:rPr>
          <w:rFonts w:ascii="Arial" w:hAnsi="Arial" w:cs="Arial" w:eastAsia="Arial"/>
          <w:lang w:val="he-IL" w:bidi="he-IL"/>
          <w:sz w:val="24"/>
          <w:rtl/>
          <w:szCs w:val="24"/>
        </w:rPr>
        <w:t>3. דבורים צעירות גלגלו כדורים יותר מדבורים מבוגרות. __________ אצל בעלי חיים אחרים, הצעירים משחקים יותר.</w:t>
      </w:r>
    </w:p>
    <w:p>
      <w:pPr>
        <w:bidi/>
        <w:spacing w:after="80"/>
        <w:jc w:val="right"/>
      </w:pPr>
      <w:r>
        <w:rPr>
          <w:rFonts w:ascii="Arial" w:hAnsi="Arial" w:cs="Arial" w:eastAsia="Arial"/>
          <w:lang w:val="he-IL" w:bidi="he-IL"/>
          <w:sz w:val="24"/>
          <w:rtl/>
          <w:szCs w:val="24"/>
        </w:rPr>
        <w:t>4. __________, כשאתם רואים דבורה בגינה, אולי היא בדרך למשחק.</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קשרים לוגיים בין רעיונות – הסבר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תפקיד המילה 'אבל' במשפט מהכתבה על הדבורים, ותנו דוגמה נוספת למשפט משלכם עם 'אבל'.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אחד שמקשר בין שני רעיונות מהכתבה על הדבורים, ושלבו בו את המילה 'כי' כדי להסביר סיבה.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כתבה חדשה מהעיתון השבועי. מצאו בה משפט עם מילת קישור הגיונית (כמו אבל, כי, גם או בינתיים) והסבירו איזה קשר היא יוצרת בין שני חלקי המשפט.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פסקה קצרה (2–3 משפטים) שמתארת רעיון מהכתבה על הדבורים, ושלבו בה לפחות שתי מילות קישור הגיוניות שונות.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טיעון וניסוח עמדה – זיהוי עובדות מהכתבה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החוקרים גילו שדבורים צעירות גלגלו כדורים יותר מדבורים מבוגרות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הדבורים בניסוי קיבלו פרס על גלגול הכדורים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הכתבה קובעת בוודאות שלחרקים יש רגשות כמו בני אדם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הדבורים יכלו לעבור ליד הכדורים ולהגיע ישר לאוכל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גם אצל בעלי חיים אחרים הצעירים משחקים יותר מהמבוגרים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טיעון וניסוח עמדה – חיבור טענה לעובדה תומכת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הדבורים שיחקו מרצונן ולא בשביל פרס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החוקרים אומרים שצריך לעשות עוד ניסויים</w:t>
            </w:r>
          </w:p>
        </w:tc>
      </w:tr>
      <w:tr>
        <w:tc>
          <w:tcPr>
            <w:tcW w:type="dxa" w:w="3969"/>
          </w:tcPr>
          <w:p>
            <w:pPr>
              <w:bidi/>
              <w:jc w:val="right"/>
            </w:pPr>
            <w:r>
              <w:rPr>
                <w:rFonts w:ascii="Arial" w:hAnsi="Arial" w:cs="Arial" w:eastAsia="Arial"/>
                <w:lang w:val="he-IL" w:bidi="he-IL"/>
                <w:sz w:val="24"/>
                <w:rtl/>
                <w:szCs w:val="24"/>
              </w:rPr>
              <w:t>2. לגיל יש קשר לנטייה למשחק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הדבורים עצרו לגלגל כדורים בלי לקבל שום פרס</w:t>
            </w:r>
          </w:p>
        </w:tc>
      </w:tr>
      <w:tr>
        <w:tc>
          <w:tcPr>
            <w:tcW w:type="dxa" w:w="3969"/>
          </w:tcPr>
          <w:p>
            <w:pPr>
              <w:bidi/>
              <w:jc w:val="right"/>
            </w:pPr>
            <w:r>
              <w:rPr>
                <w:rFonts w:ascii="Arial" w:hAnsi="Arial" w:cs="Arial" w:eastAsia="Arial"/>
                <w:lang w:val="he-IL" w:bidi="he-IL"/>
                <w:sz w:val="24"/>
                <w:rtl/>
                <w:szCs w:val="24"/>
              </w:rPr>
              <w:t>3. התופעה לא ייחודית לדבורים בלבד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דבורים צעירות גלגלו כדורים יותר מדבורים מבוגרות</w:t>
            </w:r>
          </w:p>
        </w:tc>
      </w:tr>
      <w:tr>
        <w:tc>
          <w:tcPr>
            <w:tcW w:type="dxa" w:w="3969"/>
          </w:tcPr>
          <w:p>
            <w:pPr>
              <w:bidi/>
              <w:jc w:val="right"/>
            </w:pPr>
            <w:r>
              <w:rPr>
                <w:rFonts w:ascii="Arial" w:hAnsi="Arial" w:cs="Arial" w:eastAsia="Arial"/>
                <w:lang w:val="he-IL" w:bidi="he-IL"/>
                <w:sz w:val="24"/>
                <w:rtl/>
                <w:szCs w:val="24"/>
              </w:rPr>
              <w:t>4. המסקנה על רגשות אצל חרקים עדיין לא סופית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הדבורים יכלו לעבור ליד הכדורים ולהגיע ישר לאוכל</w:t>
            </w:r>
          </w:p>
        </w:tc>
      </w:tr>
      <w:tr>
        <w:tc>
          <w:tcPr>
            <w:tcW w:type="dxa" w:w="3969"/>
          </w:tcPr>
          <w:p>
            <w:pPr>
              <w:bidi/>
              <w:jc w:val="right"/>
            </w:pPr>
            <w:r>
              <w:rPr>
                <w:rFonts w:ascii="Arial" w:hAnsi="Arial" w:cs="Arial" w:eastAsia="Arial"/>
                <w:lang w:val="he-IL" w:bidi="he-IL"/>
                <w:sz w:val="24"/>
                <w:rtl/>
                <w:szCs w:val="24"/>
              </w:rPr>
              <w:t>5. הדבורים בחרו לשחק למרות שהיה להן מסלול ישיר לאוכל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גם אצל בעלי חיים אחרים הצעירים משחקים יותר</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טיעון וניסוח עמדה – כתיבת עמדה מנומקת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עמדה: האם לדעתכם לחרקים כמו דבורים יש רגשות פשוטים, כמו הנאה? תמכו בעמדתכם בשתי עובדות מהכתבה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נסחו משפט פתיחה לעמדה, שמתחיל במילה 'לדעתי' ומתייחס לממצא על גלגול הכדורים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במשפט אחד מדוע החוקרים הדגישו שזהו 'רק מחקר ראשון' - איך זה משפיע על עוצמת הטענה שלהם?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כתיבה ותיעוד ביומן הכתבות – הבנה ראשונית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ביומן הכתבות אפשר לדרג כל כתבה בכוכבים.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היומן מתעד רק את שם הכתבה, בלי קטגוריה.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כתיבה ותיעוד ביומן הכתבות – זיהוי פרטים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לוחצים כדי שכתבה תיכנס ליומן הכתבות?</w:t>
      </w:r>
    </w:p>
    <w:p>
      <w:pPr>
        <w:bidi/>
        <w:spacing w:after="20"/>
        <w:jc w:val="right"/>
      </w:pPr>
      <w:r>
        <w:rPr>
          <w:rFonts w:ascii="Arial" w:hAnsi="Arial" w:cs="Arial" w:eastAsia="Arial"/>
          <w:lang w:val="he-IL" w:bidi="he-IL"/>
          <w:sz w:val="24"/>
          <w:rtl/>
          <w:szCs w:val="24"/>
        </w:rPr>
        <w:t xml:space="preserve">      ☐ א. "סיימתי – לשמור ביומן"</w:t>
      </w:r>
    </w:p>
    <w:p>
      <w:pPr>
        <w:bidi/>
        <w:spacing w:after="20"/>
        <w:jc w:val="right"/>
      </w:pPr>
      <w:r>
        <w:rPr>
          <w:rFonts w:ascii="Arial" w:hAnsi="Arial" w:cs="Arial" w:eastAsia="Arial"/>
          <w:lang w:val="he-IL" w:bidi="he-IL"/>
          <w:sz w:val="24"/>
          <w:rtl/>
          <w:szCs w:val="24"/>
        </w:rPr>
        <w:t xml:space="preserve">      ☐ ב. מחיקת הכתבה</w:t>
      </w:r>
    </w:p>
    <w:p>
      <w:pPr>
        <w:bidi/>
        <w:spacing w:after="20"/>
        <w:jc w:val="right"/>
      </w:pPr>
      <w:r>
        <w:rPr>
          <w:rFonts w:ascii="Arial" w:hAnsi="Arial" w:cs="Arial" w:eastAsia="Arial"/>
          <w:lang w:val="he-IL" w:bidi="he-IL"/>
          <w:sz w:val="24"/>
          <w:rtl/>
          <w:szCs w:val="24"/>
        </w:rPr>
        <w:t xml:space="preserve">      ☐ ג. שליחת הכתבה לחבר</w:t>
      </w:r>
    </w:p>
    <w:p>
      <w:pPr>
        <w:bidi/>
        <w:spacing w:after="20"/>
        <w:jc w:val="right"/>
      </w:pPr>
      <w:r>
        <w:rPr>
          <w:rFonts w:ascii="Arial" w:hAnsi="Arial" w:cs="Arial" w:eastAsia="Arial"/>
          <w:lang w:val="he-IL" w:bidi="he-IL"/>
          <w:sz w:val="24"/>
          <w:rtl/>
          <w:szCs w:val="24"/>
        </w:rPr>
        <w:t xml:space="preserve">      ☐ ד. הדפסת היומן</w:t>
      </w:r>
    </w:p>
    <w:p>
      <w:pPr>
        <w:bidi/>
        <w:spacing w:after="20"/>
        <w:jc w:val="right"/>
      </w:pPr>
      <w:r>
        <w:rPr>
          <w:rFonts w:ascii="Arial" w:hAnsi="Arial" w:cs="Arial" w:eastAsia="Arial"/>
          <w:lang w:val="he-IL" w:bidi="he-IL"/>
          <w:b/>
          <w:sz w:val="24"/>
          <w:rtl/>
          <w:szCs w:val="24"/>
          <w:bCs/>
        </w:rPr>
        <w:t>2. איזו מהבאות היא קטגוריה אפשרית ביומן הכתבות?</w:t>
      </w:r>
    </w:p>
    <w:p>
      <w:pPr>
        <w:bidi/>
        <w:spacing w:after="20"/>
        <w:jc w:val="right"/>
      </w:pPr>
      <w:r>
        <w:rPr>
          <w:rFonts w:ascii="Arial" w:hAnsi="Arial" w:cs="Arial" w:eastAsia="Arial"/>
          <w:lang w:val="he-IL" w:bidi="he-IL"/>
          <w:sz w:val="24"/>
          <w:rtl/>
          <w:szCs w:val="24"/>
        </w:rPr>
        <w:t xml:space="preserve">      ☐ א. בעלי חיים</w:t>
      </w:r>
    </w:p>
    <w:p>
      <w:pPr>
        <w:bidi/>
        <w:spacing w:after="20"/>
        <w:jc w:val="right"/>
      </w:pPr>
      <w:r>
        <w:rPr>
          <w:rFonts w:ascii="Arial" w:hAnsi="Arial" w:cs="Arial" w:eastAsia="Arial"/>
          <w:lang w:val="he-IL" w:bidi="he-IL"/>
          <w:sz w:val="24"/>
          <w:rtl/>
          <w:szCs w:val="24"/>
        </w:rPr>
        <w:t xml:space="preserve">      ☐ ב. מתמטיקה</w:t>
      </w:r>
    </w:p>
    <w:p>
      <w:pPr>
        <w:bidi/>
        <w:spacing w:after="20"/>
        <w:jc w:val="right"/>
      </w:pPr>
      <w:r>
        <w:rPr>
          <w:rFonts w:ascii="Arial" w:hAnsi="Arial" w:cs="Arial" w:eastAsia="Arial"/>
          <w:lang w:val="he-IL" w:bidi="he-IL"/>
          <w:sz w:val="24"/>
          <w:rtl/>
          <w:szCs w:val="24"/>
        </w:rPr>
        <w:t xml:space="preserve">      ☐ ג. היסטוריה</w:t>
      </w:r>
    </w:p>
    <w:p>
      <w:pPr>
        <w:bidi/>
        <w:spacing w:after="20"/>
        <w:jc w:val="right"/>
      </w:pPr>
      <w:r>
        <w:rPr>
          <w:rFonts w:ascii="Arial" w:hAnsi="Arial" w:cs="Arial" w:eastAsia="Arial"/>
          <w:lang w:val="he-IL" w:bidi="he-IL"/>
          <w:sz w:val="24"/>
          <w:rtl/>
          <w:szCs w:val="24"/>
        </w:rPr>
        <w:t xml:space="preserve">      ☐ ד. גיאוגרפיה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כתיבה ותיעוד ביומן הכתבות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בכתבת הדוגמה על הדבורים ששיחקות בכדור מתאימה הקטגוריה __________.</w:t>
      </w:r>
    </w:p>
    <w:p>
      <w:pPr>
        <w:bidi/>
        <w:spacing w:after="80"/>
        <w:jc w:val="right"/>
      </w:pPr>
      <w:r>
        <w:rPr>
          <w:rFonts w:ascii="Arial" w:hAnsi="Arial" w:cs="Arial" w:eastAsia="Arial"/>
          <w:lang w:val="he-IL" w:bidi="he-IL"/>
          <w:sz w:val="24"/>
          <w:rtl/>
          <w:szCs w:val="24"/>
        </w:rPr>
        <w:t>2. לפני שרושמים כתבה ביומן, קודם צריך __________ לעבוד על המשימות שלה.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כתיבה ותיעוד ביומן הכתבות – התאמת קטגוריות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בעלי חיים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שמורת טבע חדשה נפתחה בצפון הארץ</w:t>
            </w:r>
          </w:p>
        </w:tc>
      </w:tr>
      <w:tr>
        <w:tc>
          <w:tcPr>
            <w:tcW w:type="dxa" w:w="3969"/>
          </w:tcPr>
          <w:p>
            <w:pPr>
              <w:bidi/>
              <w:jc w:val="right"/>
            </w:pPr>
            <w:r>
              <w:rPr>
                <w:rFonts w:ascii="Arial" w:hAnsi="Arial" w:cs="Arial" w:eastAsia="Arial"/>
                <w:lang w:val="he-IL" w:bidi="he-IL"/>
                <w:sz w:val="24"/>
                <w:rtl/>
                <w:szCs w:val="24"/>
              </w:rPr>
              <w:t>2. ספורט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ידיעה שמגיעה ממדינה אחרת</w:t>
            </w:r>
          </w:p>
        </w:tc>
      </w:tr>
      <w:tr>
        <w:tc>
          <w:tcPr>
            <w:tcW w:type="dxa" w:w="3969"/>
          </w:tcPr>
          <w:p>
            <w:pPr>
              <w:bidi/>
              <w:jc w:val="right"/>
            </w:pPr>
            <w:r>
              <w:rPr>
                <w:rFonts w:ascii="Arial" w:hAnsi="Arial" w:cs="Arial" w:eastAsia="Arial"/>
                <w:lang w:val="he-IL" w:bidi="he-IL"/>
                <w:sz w:val="24"/>
                <w:rtl/>
                <w:szCs w:val="24"/>
              </w:rPr>
              <w:t>3. טבע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הכנות לקראת חג האביב</w:t>
            </w:r>
          </w:p>
        </w:tc>
      </w:tr>
      <w:tr>
        <w:tc>
          <w:tcPr>
            <w:tcW w:type="dxa" w:w="3969"/>
          </w:tcPr>
          <w:p>
            <w:pPr>
              <w:bidi/>
              <w:jc w:val="right"/>
            </w:pPr>
            <w:r>
              <w:rPr>
                <w:rFonts w:ascii="Arial" w:hAnsi="Arial" w:cs="Arial" w:eastAsia="Arial"/>
                <w:lang w:val="he-IL" w:bidi="he-IL"/>
                <w:sz w:val="24"/>
                <w:rtl/>
                <w:szCs w:val="24"/>
              </w:rPr>
              <w:t>4. חגים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דבורים שמגלגלות כדורים קטנים</w:t>
            </w:r>
          </w:p>
        </w:tc>
      </w:tr>
      <w:tr>
        <w:tc>
          <w:tcPr>
            <w:tcW w:type="dxa" w:w="3969"/>
          </w:tcPr>
          <w:p>
            <w:pPr>
              <w:bidi/>
              <w:jc w:val="right"/>
            </w:pPr>
            <w:r>
              <w:rPr>
                <w:rFonts w:ascii="Arial" w:hAnsi="Arial" w:cs="Arial" w:eastAsia="Arial"/>
                <w:lang w:val="he-IL" w:bidi="he-IL"/>
                <w:sz w:val="24"/>
                <w:rtl/>
                <w:szCs w:val="24"/>
              </w:rPr>
              <w:t>5. העולם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תחרות אתלטיקה בין בתי ספר</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חזרה מסכמת – שאלות סגורות על כל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תפקיד הכותרת המשנה בכתבה, למשל "ניסוי חדש מראה שגם לחרקים קטנים יש זמן לכיף"?</w:t>
      </w:r>
    </w:p>
    <w:p>
      <w:pPr>
        <w:bidi/>
        <w:spacing w:after="20"/>
        <w:jc w:val="right"/>
      </w:pPr>
      <w:r>
        <w:rPr>
          <w:rFonts w:ascii="Arial" w:hAnsi="Arial" w:cs="Arial" w:eastAsia="Arial"/>
          <w:lang w:val="he-IL" w:bidi="he-IL"/>
          <w:sz w:val="24"/>
          <w:rtl/>
          <w:szCs w:val="24"/>
        </w:rPr>
        <w:t xml:space="preserve">      ☐ א. לתת פרטים נוספים על הכותרת הראשית</w:t>
      </w:r>
    </w:p>
    <w:p>
      <w:pPr>
        <w:bidi/>
        <w:spacing w:after="20"/>
        <w:jc w:val="right"/>
      </w:pPr>
      <w:r>
        <w:rPr>
          <w:rFonts w:ascii="Arial" w:hAnsi="Arial" w:cs="Arial" w:eastAsia="Arial"/>
          <w:lang w:val="he-IL" w:bidi="he-IL"/>
          <w:sz w:val="24"/>
          <w:rtl/>
          <w:szCs w:val="24"/>
        </w:rPr>
        <w:t xml:space="preserve">      ☐ ב. לסכם את כל הכתבה</w:t>
      </w:r>
    </w:p>
    <w:p>
      <w:pPr>
        <w:bidi/>
        <w:spacing w:after="20"/>
        <w:jc w:val="right"/>
      </w:pPr>
      <w:r>
        <w:rPr>
          <w:rFonts w:ascii="Arial" w:hAnsi="Arial" w:cs="Arial" w:eastAsia="Arial"/>
          <w:lang w:val="he-IL" w:bidi="he-IL"/>
          <w:sz w:val="24"/>
          <w:rtl/>
          <w:szCs w:val="24"/>
        </w:rPr>
        <w:t xml:space="preserve">      ☐ ג. להציג דעה אישית של הכותב</w:t>
      </w:r>
    </w:p>
    <w:p>
      <w:pPr>
        <w:bidi/>
        <w:spacing w:after="20"/>
        <w:jc w:val="right"/>
      </w:pPr>
      <w:r>
        <w:rPr>
          <w:rFonts w:ascii="Arial" w:hAnsi="Arial" w:cs="Arial" w:eastAsia="Arial"/>
          <w:lang w:val="he-IL" w:bidi="he-IL"/>
          <w:sz w:val="24"/>
          <w:rtl/>
          <w:szCs w:val="24"/>
        </w:rPr>
        <w:t xml:space="preserve">      ☐ ד. לפרסם את שם החוקר</w:t>
      </w:r>
    </w:p>
    <w:p>
      <w:pPr>
        <w:bidi/>
        <w:spacing w:after="20"/>
        <w:jc w:val="right"/>
      </w:pPr>
      <w:r>
        <w:rPr>
          <w:rFonts w:ascii="Arial" w:hAnsi="Arial" w:cs="Arial" w:eastAsia="Arial"/>
          <w:lang w:val="he-IL" w:bidi="he-IL"/>
          <w:b/>
          <w:sz w:val="24"/>
          <w:rtl/>
          <w:szCs w:val="24"/>
          <w:bCs/>
        </w:rPr>
        <w:t>2. המשפט "דבורים צעירות גלגלו כדורים יותר מדבורים מבוגרות" הוא...</w:t>
      </w:r>
    </w:p>
    <w:p>
      <w:pPr>
        <w:bidi/>
        <w:spacing w:after="20"/>
        <w:jc w:val="right"/>
      </w:pPr>
      <w:r>
        <w:rPr>
          <w:rFonts w:ascii="Arial" w:hAnsi="Arial" w:cs="Arial" w:eastAsia="Arial"/>
          <w:lang w:val="he-IL" w:bidi="he-IL"/>
          <w:sz w:val="24"/>
          <w:rtl/>
          <w:szCs w:val="24"/>
        </w:rPr>
        <w:t xml:space="preserve">      ☐ א. עובדה שנבדקה במחקר</w:t>
      </w:r>
    </w:p>
    <w:p>
      <w:pPr>
        <w:bidi/>
        <w:spacing w:after="20"/>
        <w:jc w:val="right"/>
      </w:pPr>
      <w:r>
        <w:rPr>
          <w:rFonts w:ascii="Arial" w:hAnsi="Arial" w:cs="Arial" w:eastAsia="Arial"/>
          <w:lang w:val="he-IL" w:bidi="he-IL"/>
          <w:sz w:val="24"/>
          <w:rtl/>
          <w:szCs w:val="24"/>
        </w:rPr>
        <w:t xml:space="preserve">      ☐ ב. דעה אישית של הכותב</w:t>
      </w:r>
    </w:p>
    <w:p>
      <w:pPr>
        <w:bidi/>
        <w:spacing w:after="20"/>
        <w:jc w:val="right"/>
      </w:pPr>
      <w:r>
        <w:rPr>
          <w:rFonts w:ascii="Arial" w:hAnsi="Arial" w:cs="Arial" w:eastAsia="Arial"/>
          <w:lang w:val="he-IL" w:bidi="he-IL"/>
          <w:sz w:val="24"/>
          <w:rtl/>
          <w:szCs w:val="24"/>
        </w:rPr>
        <w:t xml:space="preserve">      ☐ ג. שאלה פתוחה</w:t>
      </w:r>
    </w:p>
    <w:p>
      <w:pPr>
        <w:bidi/>
        <w:spacing w:after="20"/>
        <w:jc w:val="right"/>
      </w:pPr>
      <w:r>
        <w:rPr>
          <w:rFonts w:ascii="Arial" w:hAnsi="Arial" w:cs="Arial" w:eastAsia="Arial"/>
          <w:lang w:val="he-IL" w:bidi="he-IL"/>
          <w:sz w:val="24"/>
          <w:rtl/>
          <w:szCs w:val="24"/>
        </w:rPr>
        <w:t xml:space="preserve">      ☐ ד. כותרת הכתבה</w:t>
      </w:r>
    </w:p>
    <w:p>
      <w:pPr>
        <w:bidi/>
        <w:spacing w:after="20"/>
        <w:jc w:val="right"/>
      </w:pPr>
      <w:r>
        <w:rPr>
          <w:rFonts w:ascii="Arial" w:hAnsi="Arial" w:cs="Arial" w:eastAsia="Arial"/>
          <w:lang w:val="he-IL" w:bidi="he-IL"/>
          <w:b/>
          <w:sz w:val="24"/>
          <w:rtl/>
          <w:szCs w:val="24"/>
          <w:bCs/>
        </w:rPr>
        <w:t>3. המילה "בינתיים" בכתבה מקשרת בין...</w:t>
      </w:r>
    </w:p>
    <w:p>
      <w:pPr>
        <w:bidi/>
        <w:spacing w:after="20"/>
        <w:jc w:val="right"/>
      </w:pPr>
      <w:r>
        <w:rPr>
          <w:rFonts w:ascii="Arial" w:hAnsi="Arial" w:cs="Arial" w:eastAsia="Arial"/>
          <w:lang w:val="he-IL" w:bidi="he-IL"/>
          <w:sz w:val="24"/>
          <w:rtl/>
          <w:szCs w:val="24"/>
        </w:rPr>
        <w:t xml:space="preserve">      ☐ א. שני דברים שקורים באותו זמן</w:t>
      </w:r>
    </w:p>
    <w:p>
      <w:pPr>
        <w:bidi/>
        <w:spacing w:after="20"/>
        <w:jc w:val="right"/>
      </w:pPr>
      <w:r>
        <w:rPr>
          <w:rFonts w:ascii="Arial" w:hAnsi="Arial" w:cs="Arial" w:eastAsia="Arial"/>
          <w:lang w:val="he-IL" w:bidi="he-IL"/>
          <w:sz w:val="24"/>
          <w:rtl/>
          <w:szCs w:val="24"/>
        </w:rPr>
        <w:t xml:space="preserve">      ☐ ב. סיבה לתוצאה</w:t>
      </w:r>
    </w:p>
    <w:p>
      <w:pPr>
        <w:bidi/>
        <w:spacing w:after="20"/>
        <w:jc w:val="right"/>
      </w:pPr>
      <w:r>
        <w:rPr>
          <w:rFonts w:ascii="Arial" w:hAnsi="Arial" w:cs="Arial" w:eastAsia="Arial"/>
          <w:lang w:val="he-IL" w:bidi="he-IL"/>
          <w:sz w:val="24"/>
          <w:rtl/>
          <w:szCs w:val="24"/>
        </w:rPr>
        <w:t xml:space="preserve">      ☐ ג. ניגוד בין שני דברים</w:t>
      </w:r>
    </w:p>
    <w:p>
      <w:pPr>
        <w:bidi/>
        <w:spacing w:after="20"/>
        <w:jc w:val="right"/>
      </w:pPr>
      <w:r>
        <w:rPr>
          <w:rFonts w:ascii="Arial" w:hAnsi="Arial" w:cs="Arial" w:eastAsia="Arial"/>
          <w:lang w:val="he-IL" w:bidi="he-IL"/>
          <w:sz w:val="24"/>
          <w:rtl/>
          <w:szCs w:val="24"/>
        </w:rPr>
        <w:t xml:space="preserve">      ☐ ד. דוגמה לכלל</w:t>
      </w:r>
    </w:p>
    <w:p>
      <w:pPr>
        <w:bidi/>
        <w:spacing w:after="20"/>
        <w:jc w:val="right"/>
      </w:pPr>
      <w:r>
        <w:rPr>
          <w:rFonts w:ascii="Arial" w:hAnsi="Arial" w:cs="Arial" w:eastAsia="Arial"/>
          <w:lang w:val="he-IL" w:bidi="he-IL"/>
          <w:b/>
          <w:sz w:val="24"/>
          <w:rtl/>
          <w:szCs w:val="24"/>
          <w:bCs/>
        </w:rPr>
        <w:t>4. החוקרים טוענים שאולי לחרקים יש רגשות פשוטים. איזו עדות מהכתבה תומכת בטענה הזו?</w:t>
      </w:r>
    </w:p>
    <w:p>
      <w:pPr>
        <w:bidi/>
        <w:spacing w:after="20"/>
        <w:jc w:val="right"/>
      </w:pPr>
      <w:r>
        <w:rPr>
          <w:rFonts w:ascii="Arial" w:hAnsi="Arial" w:cs="Arial" w:eastAsia="Arial"/>
          <w:lang w:val="he-IL" w:bidi="he-IL"/>
          <w:sz w:val="24"/>
          <w:rtl/>
          <w:szCs w:val="24"/>
        </w:rPr>
        <w:t xml:space="preserve">      ☐ א. דבורים גלגלו כדורים בלי לקבל פרס</w:t>
      </w:r>
    </w:p>
    <w:p>
      <w:pPr>
        <w:bidi/>
        <w:spacing w:after="20"/>
        <w:jc w:val="right"/>
      </w:pPr>
      <w:r>
        <w:rPr>
          <w:rFonts w:ascii="Arial" w:hAnsi="Arial" w:cs="Arial" w:eastAsia="Arial"/>
          <w:lang w:val="he-IL" w:bidi="he-IL"/>
          <w:sz w:val="24"/>
          <w:rtl/>
          <w:szCs w:val="24"/>
        </w:rPr>
        <w:t xml:space="preserve">      ☐ ב. הזירה הייתה גדולה</w:t>
      </w:r>
    </w:p>
    <w:p>
      <w:pPr>
        <w:bidi/>
        <w:spacing w:after="20"/>
        <w:jc w:val="right"/>
      </w:pPr>
      <w:r>
        <w:rPr>
          <w:rFonts w:ascii="Arial" w:hAnsi="Arial" w:cs="Arial" w:eastAsia="Arial"/>
          <w:lang w:val="he-IL" w:bidi="he-IL"/>
          <w:sz w:val="24"/>
          <w:rtl/>
          <w:szCs w:val="24"/>
        </w:rPr>
        <w:t xml:space="preserve">      ☐ ג. האוכל היה מתוק</w:t>
      </w:r>
    </w:p>
    <w:p>
      <w:pPr>
        <w:bidi/>
        <w:spacing w:after="20"/>
        <w:jc w:val="right"/>
      </w:pPr>
      <w:r>
        <w:rPr>
          <w:rFonts w:ascii="Arial" w:hAnsi="Arial" w:cs="Arial" w:eastAsia="Arial"/>
          <w:lang w:val="he-IL" w:bidi="he-IL"/>
          <w:sz w:val="24"/>
          <w:rtl/>
          <w:szCs w:val="24"/>
        </w:rPr>
        <w:t xml:space="preserve">      ☐ ד. הניסוי נעשה בגינה</w:t>
      </w:r>
    </w:p>
    <w:p>
      <w:pPr>
        <w:bidi/>
        <w:spacing w:after="20"/>
        <w:jc w:val="right"/>
      </w:pPr>
      <w:r>
        <w:rPr>
          <w:rFonts w:ascii="Arial" w:hAnsi="Arial" w:cs="Arial" w:eastAsia="Arial"/>
          <w:lang w:val="he-IL" w:bidi="he-IL"/>
          <w:b/>
          <w:sz w:val="24"/>
          <w:rtl/>
          <w:szCs w:val="24"/>
          <w:bCs/>
        </w:rPr>
        <w:t>5. מה מתעדים ביומן הכתבות בכל שבוע?</w:t>
      </w:r>
    </w:p>
    <w:p>
      <w:pPr>
        <w:bidi/>
        <w:spacing w:after="20"/>
        <w:jc w:val="right"/>
      </w:pPr>
      <w:r>
        <w:rPr>
          <w:rFonts w:ascii="Arial" w:hAnsi="Arial" w:cs="Arial" w:eastAsia="Arial"/>
          <w:lang w:val="he-IL" w:bidi="he-IL"/>
          <w:sz w:val="24"/>
          <w:rtl/>
          <w:szCs w:val="24"/>
        </w:rPr>
        <w:t xml:space="preserve">      ☐ א. כתבה, מילה וכוכבים</w:t>
      </w:r>
    </w:p>
    <w:p>
      <w:pPr>
        <w:bidi/>
        <w:spacing w:after="20"/>
        <w:jc w:val="right"/>
      </w:pPr>
      <w:r>
        <w:rPr>
          <w:rFonts w:ascii="Arial" w:hAnsi="Arial" w:cs="Arial" w:eastAsia="Arial"/>
          <w:lang w:val="he-IL" w:bidi="he-IL"/>
          <w:sz w:val="24"/>
          <w:rtl/>
          <w:szCs w:val="24"/>
        </w:rPr>
        <w:t xml:space="preserve">      ☐ ב. רק את שם הכותב</w:t>
      </w:r>
    </w:p>
    <w:p>
      <w:pPr>
        <w:bidi/>
        <w:spacing w:after="20"/>
        <w:jc w:val="right"/>
      </w:pPr>
      <w:r>
        <w:rPr>
          <w:rFonts w:ascii="Arial" w:hAnsi="Arial" w:cs="Arial" w:eastAsia="Arial"/>
          <w:lang w:val="he-IL" w:bidi="he-IL"/>
          <w:sz w:val="24"/>
          <w:rtl/>
          <w:szCs w:val="24"/>
        </w:rPr>
        <w:t xml:space="preserve">      ☐ ג. את כל הכתבה במלואה</w:t>
      </w:r>
    </w:p>
    <w:p>
      <w:pPr>
        <w:bidi/>
        <w:spacing w:after="20"/>
        <w:jc w:val="right"/>
      </w:pPr>
      <w:r>
        <w:rPr>
          <w:rFonts w:ascii="Arial" w:hAnsi="Arial" w:cs="Arial" w:eastAsia="Arial"/>
          <w:lang w:val="he-IL" w:bidi="he-IL"/>
          <w:sz w:val="24"/>
          <w:rtl/>
          <w:szCs w:val="24"/>
        </w:rPr>
        <w:t xml:space="preserve">      ☐ ד. רק את התאריך</w:t>
      </w:r>
    </w:p>
    <w:p>
      <w:pPr>
        <w:bidi/>
        <w:spacing w:after="20"/>
        <w:jc w:val="right"/>
      </w:pPr>
      <w:r>
        <w:rPr>
          <w:rFonts w:ascii="Arial" w:hAnsi="Arial" w:cs="Arial" w:eastAsia="Arial"/>
          <w:lang w:val="he-IL" w:bidi="he-IL"/>
          <w:b/>
          <w:sz w:val="24"/>
          <w:rtl/>
          <w:szCs w:val="24"/>
          <w:bCs/>
        </w:rPr>
        <w:t>6. מה בדרך כלל מופיע ראשון בכתבת חדשות?</w:t>
      </w:r>
    </w:p>
    <w:p>
      <w:pPr>
        <w:bidi/>
        <w:spacing w:after="20"/>
        <w:jc w:val="right"/>
      </w:pPr>
      <w:r>
        <w:rPr>
          <w:rFonts w:ascii="Arial" w:hAnsi="Arial" w:cs="Arial" w:eastAsia="Arial"/>
          <w:lang w:val="he-IL" w:bidi="he-IL"/>
          <w:sz w:val="24"/>
          <w:rtl/>
          <w:szCs w:val="24"/>
        </w:rPr>
        <w:t xml:space="preserve">      ☐ א. הכותרת הראשית</w:t>
      </w:r>
    </w:p>
    <w:p>
      <w:pPr>
        <w:bidi/>
        <w:spacing w:after="20"/>
        <w:jc w:val="right"/>
      </w:pPr>
      <w:r>
        <w:rPr>
          <w:rFonts w:ascii="Arial" w:hAnsi="Arial" w:cs="Arial" w:eastAsia="Arial"/>
          <w:lang w:val="he-IL" w:bidi="he-IL"/>
          <w:sz w:val="24"/>
          <w:rtl/>
          <w:szCs w:val="24"/>
        </w:rPr>
        <w:t xml:space="preserve">      ☐ ב. הסיכום בסוף</w:t>
      </w:r>
    </w:p>
    <w:p>
      <w:pPr>
        <w:bidi/>
        <w:spacing w:after="20"/>
        <w:jc w:val="right"/>
      </w:pPr>
      <w:r>
        <w:rPr>
          <w:rFonts w:ascii="Arial" w:hAnsi="Arial" w:cs="Arial" w:eastAsia="Arial"/>
          <w:lang w:val="he-IL" w:bidi="he-IL"/>
          <w:sz w:val="24"/>
          <w:rtl/>
          <w:szCs w:val="24"/>
        </w:rPr>
        <w:t xml:space="preserve">      ☐ ג. דעת הכותב</w:t>
      </w:r>
    </w:p>
    <w:p>
      <w:pPr>
        <w:bidi/>
        <w:spacing w:after="20"/>
        <w:jc w:val="right"/>
      </w:pPr>
      <w:r>
        <w:rPr>
          <w:rFonts w:ascii="Arial" w:hAnsi="Arial" w:cs="Arial" w:eastAsia="Arial"/>
          <w:lang w:val="he-IL" w:bidi="he-IL"/>
          <w:sz w:val="24"/>
          <w:rtl/>
          <w:szCs w:val="24"/>
        </w:rPr>
        <w:t xml:space="preserve">      ☐ ד. פרטים טכניים</w:t>
      </w:r>
    </w:p>
    <w:p>
      <w:pPr>
        <w:bidi/>
        <w:spacing w:after="20"/>
        <w:jc w:val="right"/>
      </w:pPr>
      <w:r>
        <w:rPr>
          <w:rFonts w:ascii="Arial" w:hAnsi="Arial" w:cs="Arial" w:eastAsia="Arial"/>
          <w:lang w:val="he-IL" w:bidi="he-IL"/>
          <w:b/>
          <w:sz w:val="24"/>
          <w:rtl/>
          <w:szCs w:val="24"/>
          <w:bCs/>
        </w:rPr>
        <w:t>7. המילה "אבל" במשפט "אבל הרבה דבורים עצרו ליד הכדורים" מציינת...</w:t>
      </w:r>
    </w:p>
    <w:p>
      <w:pPr>
        <w:bidi/>
        <w:spacing w:after="20"/>
        <w:jc w:val="right"/>
      </w:pPr>
      <w:r>
        <w:rPr>
          <w:rFonts w:ascii="Arial" w:hAnsi="Arial" w:cs="Arial" w:eastAsia="Arial"/>
          <w:lang w:val="he-IL" w:bidi="he-IL"/>
          <w:sz w:val="24"/>
          <w:rtl/>
          <w:szCs w:val="24"/>
        </w:rPr>
        <w:t xml:space="preserve">      ☐ א. ניגוד לרעיון הקודם</w:t>
      </w:r>
    </w:p>
    <w:p>
      <w:pPr>
        <w:bidi/>
        <w:spacing w:after="20"/>
        <w:jc w:val="right"/>
      </w:pPr>
      <w:r>
        <w:rPr>
          <w:rFonts w:ascii="Arial" w:hAnsi="Arial" w:cs="Arial" w:eastAsia="Arial"/>
          <w:lang w:val="he-IL" w:bidi="he-IL"/>
          <w:sz w:val="24"/>
          <w:rtl/>
          <w:szCs w:val="24"/>
        </w:rPr>
        <w:t xml:space="preserve">      ☐ ב. תוצאה</w:t>
      </w:r>
    </w:p>
    <w:p>
      <w:pPr>
        <w:bidi/>
        <w:spacing w:after="20"/>
        <w:jc w:val="right"/>
      </w:pPr>
      <w:r>
        <w:rPr>
          <w:rFonts w:ascii="Arial" w:hAnsi="Arial" w:cs="Arial" w:eastAsia="Arial"/>
          <w:lang w:val="he-IL" w:bidi="he-IL"/>
          <w:sz w:val="24"/>
          <w:rtl/>
          <w:szCs w:val="24"/>
        </w:rPr>
        <w:t xml:space="preserve">      ☐ ג. דוגמה</w:t>
      </w:r>
    </w:p>
    <w:p>
      <w:pPr>
        <w:bidi/>
        <w:spacing w:after="20"/>
        <w:jc w:val="right"/>
      </w:pPr>
      <w:r>
        <w:rPr>
          <w:rFonts w:ascii="Arial" w:hAnsi="Arial" w:cs="Arial" w:eastAsia="Arial"/>
          <w:lang w:val="he-IL" w:bidi="he-IL"/>
          <w:sz w:val="24"/>
          <w:rtl/>
          <w:szCs w:val="24"/>
        </w:rPr>
        <w:t xml:space="preserve">      ☐ ד. זמן</w:t>
      </w:r>
    </w:p>
    <w:p>
      <w:pPr>
        <w:bidi/>
        <w:spacing w:after="20"/>
        <w:jc w:val="right"/>
      </w:pPr>
      <w:r>
        <w:rPr>
          <w:rFonts w:ascii="Arial" w:hAnsi="Arial" w:cs="Arial" w:eastAsia="Arial"/>
          <w:lang w:val="he-IL" w:bidi="he-IL"/>
          <w:b/>
          <w:sz w:val="24"/>
          <w:rtl/>
          <w:szCs w:val="24"/>
          <w:bCs/>
        </w:rPr>
        <w:t>8. איזה משפט מהכתבה מתאר דעה או הערכה, ולא עובדה נמדדת?</w:t>
      </w:r>
    </w:p>
    <w:p>
      <w:pPr>
        <w:bidi/>
        <w:spacing w:after="20"/>
        <w:jc w:val="right"/>
      </w:pPr>
      <w:r>
        <w:rPr>
          <w:rFonts w:ascii="Arial" w:hAnsi="Arial" w:cs="Arial" w:eastAsia="Arial"/>
          <w:lang w:val="he-IL" w:bidi="he-IL"/>
          <w:sz w:val="24"/>
          <w:rtl/>
          <w:szCs w:val="24"/>
        </w:rPr>
        <w:t xml:space="preserve">      ☐ א. "אולי גם לחרקים יש רגשות פשוטים"</w:t>
      </w:r>
    </w:p>
    <w:p>
      <w:pPr>
        <w:bidi/>
        <w:spacing w:after="20"/>
        <w:jc w:val="right"/>
      </w:pPr>
      <w:r>
        <w:rPr>
          <w:rFonts w:ascii="Arial" w:hAnsi="Arial" w:cs="Arial" w:eastAsia="Arial"/>
          <w:lang w:val="he-IL" w:bidi="he-IL"/>
          <w:sz w:val="24"/>
          <w:rtl/>
          <w:szCs w:val="24"/>
        </w:rPr>
        <w:t xml:space="preserve">      ☐ ב. "הם בנו זירה גדולה"</w:t>
      </w:r>
    </w:p>
    <w:p>
      <w:pPr>
        <w:bidi/>
        <w:spacing w:after="20"/>
        <w:jc w:val="right"/>
      </w:pPr>
      <w:r>
        <w:rPr>
          <w:rFonts w:ascii="Arial" w:hAnsi="Arial" w:cs="Arial" w:eastAsia="Arial"/>
          <w:lang w:val="he-IL" w:bidi="he-IL"/>
          <w:sz w:val="24"/>
          <w:rtl/>
          <w:szCs w:val="24"/>
        </w:rPr>
        <w:t xml:space="preserve">      ☐ ג. "בצד אחד של הזירה היה אוכל מתוק"</w:t>
      </w:r>
    </w:p>
    <w:p>
      <w:pPr>
        <w:bidi/>
        <w:spacing w:after="20"/>
        <w:jc w:val="right"/>
      </w:pPr>
      <w:r>
        <w:rPr>
          <w:rFonts w:ascii="Arial" w:hAnsi="Arial" w:cs="Arial" w:eastAsia="Arial"/>
          <w:lang w:val="he-IL" w:bidi="he-IL"/>
          <w:sz w:val="24"/>
          <w:rtl/>
          <w:szCs w:val="24"/>
        </w:rPr>
        <w:t xml:space="preserve">      ☐ ד. "הדבורים יכלו לעבור ליד הכדורים"</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כתיבה פתוחה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אחד שהוא עובדה ומשפט אחד שהוא דעה, בהשראת הכתבה "דבורים שמשחקות בכדור".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פסקה קצרה (3-4 משפטים) ובה אתם מביעים עמדה: האם לדעתכם חשוב לחקור משחק אצל בעלי חיים? השתמשו בלפחות שני קשרים לוגיים, כמו "לכן", "אבל" או "בנוסף".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שורה ליומן הכתבות שלכם על כתבה שקראתם השבוע: ציינו את הנושא, מילה אחת שמתארת איך הרגשתם, ומספר כוכבים (1 עד 5).</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להבחין בין משפט עובדה למשפט דעה בכתבה חדשה?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להסביר את תפקידה של לפחות מילת קישור אחת בטקסט?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ניסחתי עמדה אישית שנשענת על שתי עובדות מהכתבה?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כתבה בשבוע: חדשות בעברית קלה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